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07FC" w14:textId="58A346EE" w:rsidR="00445BD9" w:rsidRPr="00322C30" w:rsidRDefault="005F2A5E" w:rsidP="00256A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Informacija po 12</w:t>
      </w:r>
      <w:r w:rsidRPr="00DE1361">
        <w:rPr>
          <w:rFonts w:ascii="Tahoma" w:hAnsi="Tahoma" w:cs="Tahoma"/>
          <w:sz w:val="20"/>
          <w:szCs w:val="20"/>
        </w:rPr>
        <w:t>. odstavku 10a. člena ZDI</w:t>
      </w:r>
      <w:r>
        <w:rPr>
          <w:rFonts w:ascii="Tahoma" w:hAnsi="Tahoma" w:cs="Tahoma"/>
          <w:sz w:val="20"/>
          <w:szCs w:val="20"/>
        </w:rPr>
        <w:t>J</w:t>
      </w:r>
      <w:r w:rsidRPr="00DE1361">
        <w:rPr>
          <w:rFonts w:ascii="Tahoma" w:hAnsi="Tahoma" w:cs="Tahoma"/>
          <w:sz w:val="20"/>
          <w:szCs w:val="20"/>
        </w:rPr>
        <w:t>Z</w:t>
      </w: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52"/>
        <w:gridCol w:w="2209"/>
        <w:gridCol w:w="1934"/>
        <w:gridCol w:w="1654"/>
      </w:tblGrid>
      <w:tr w:rsidR="00700977" w:rsidRPr="002A1768" w14:paraId="16B490DF" w14:textId="77777777" w:rsidTr="0071004B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13E4E10" w14:textId="77777777" w:rsidR="00700977" w:rsidRPr="002A1768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1768">
              <w:rPr>
                <w:rFonts w:ascii="Tahoma" w:hAnsi="Tahoma" w:cs="Tahoma"/>
                <w:b/>
                <w:sz w:val="20"/>
                <w:szCs w:val="20"/>
              </w:rPr>
              <w:t>Uprava/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A1768">
              <w:rPr>
                <w:rFonts w:ascii="Tahoma" w:hAnsi="Tahoma" w:cs="Tahoma"/>
                <w:b/>
                <w:sz w:val="20"/>
                <w:szCs w:val="20"/>
              </w:rPr>
              <w:t>poslovodja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5E459AE5" w14:textId="77777777" w:rsidR="00700977" w:rsidRPr="002A1768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1768">
              <w:rPr>
                <w:rFonts w:ascii="Tahoma" w:hAnsi="Tahoma" w:cs="Tahoma"/>
                <w:b/>
                <w:sz w:val="20"/>
                <w:szCs w:val="20"/>
              </w:rPr>
              <w:t>Osebno ime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2F54304A" w14:textId="77777777" w:rsidR="00700977" w:rsidRPr="002A1768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1768">
              <w:rPr>
                <w:rFonts w:ascii="Tahoma" w:hAnsi="Tahoma" w:cs="Tahoma"/>
                <w:b/>
                <w:sz w:val="20"/>
                <w:szCs w:val="20"/>
              </w:rPr>
              <w:t>Dogovorjena višina bruto mesečnih prejemkov</w: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14:paraId="4BCD4C57" w14:textId="77777777" w:rsidR="00700977" w:rsidRPr="002A1768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1768">
              <w:rPr>
                <w:rFonts w:ascii="Tahoma" w:hAnsi="Tahoma" w:cs="Tahoma"/>
                <w:b/>
                <w:sz w:val="20"/>
                <w:szCs w:val="20"/>
              </w:rPr>
              <w:t>Dogovorjena višina odpravnine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1DF68E0F" w14:textId="4B8497C3" w:rsidR="00700977" w:rsidRPr="002A1768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1768">
              <w:rPr>
                <w:rFonts w:ascii="Tahoma" w:hAnsi="Tahoma" w:cs="Tahoma"/>
                <w:b/>
                <w:sz w:val="20"/>
                <w:szCs w:val="20"/>
              </w:rPr>
              <w:t>Skupna višina neto izplačanih prejemkov v letu 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F5660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700977" w:rsidRPr="002A1768" w14:paraId="29406D73" w14:textId="77777777" w:rsidTr="0071004B">
        <w:tblPrEx>
          <w:jc w:val="left"/>
        </w:tblPrEx>
        <w:tc>
          <w:tcPr>
            <w:tcW w:w="1413" w:type="dxa"/>
          </w:tcPr>
          <w:p w14:paraId="4ACC20B1" w14:textId="49C8AF6A" w:rsidR="00700977" w:rsidRDefault="00700977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2A1768">
              <w:rPr>
                <w:rFonts w:ascii="Tahoma" w:hAnsi="Tahoma" w:cs="Tahoma"/>
                <w:sz w:val="20"/>
                <w:szCs w:val="20"/>
              </w:rPr>
              <w:t>Direktor</w:t>
            </w:r>
            <w:r w:rsidR="00BD59B9">
              <w:rPr>
                <w:rFonts w:ascii="Tahoma" w:hAnsi="Tahoma" w:cs="Tahoma"/>
                <w:sz w:val="20"/>
                <w:szCs w:val="20"/>
              </w:rPr>
              <w:t xml:space="preserve"> od</w:t>
            </w:r>
          </w:p>
          <w:p w14:paraId="140EFC3F" w14:textId="6B60B8AF" w:rsidR="00700977" w:rsidRPr="002A1768" w:rsidRDefault="00700977" w:rsidP="00710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21.10.2019 dalje</w:t>
            </w:r>
          </w:p>
        </w:tc>
        <w:tc>
          <w:tcPr>
            <w:tcW w:w="1852" w:type="dxa"/>
          </w:tcPr>
          <w:p w14:paraId="1DEFBD7A" w14:textId="77777777" w:rsidR="00700977" w:rsidRPr="002A1768" w:rsidRDefault="00700977" w:rsidP="00710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Matjaž Berčon</w:t>
            </w:r>
          </w:p>
        </w:tc>
        <w:tc>
          <w:tcPr>
            <w:tcW w:w="2209" w:type="dxa"/>
          </w:tcPr>
          <w:p w14:paraId="1144BAD4" w14:textId="77777777" w:rsidR="00700977" w:rsidRPr="00322C30" w:rsidRDefault="00700977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322C30">
              <w:rPr>
                <w:rFonts w:ascii="Tahoma" w:hAnsi="Tahoma" w:cs="Tahoma"/>
                <w:sz w:val="20"/>
                <w:szCs w:val="20"/>
              </w:rPr>
              <w:t>Osnovno plačilo direktorja se določi v višini povprečne bruto plače na zaposlenega v javnem podjetju v preteklem poslovnem letu, pomnožene z mnogokratnikom 3.</w:t>
            </w:r>
          </w:p>
          <w:p w14:paraId="14C011C3" w14:textId="77777777" w:rsidR="00700977" w:rsidRPr="009776A2" w:rsidRDefault="00700977" w:rsidP="0071004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934" w:type="dxa"/>
          </w:tcPr>
          <w:p w14:paraId="277628E7" w14:textId="77777777" w:rsidR="00700977" w:rsidRPr="009776A2" w:rsidRDefault="00700977" w:rsidP="0071004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22C30">
              <w:rPr>
                <w:rFonts w:ascii="Tahoma" w:eastAsia="Times New Roman" w:hAnsi="Tahoma" w:cs="Tahoma"/>
                <w:sz w:val="20"/>
                <w:szCs w:val="20"/>
              </w:rPr>
              <w:t>V primeru odpoklica direktorju pripada odpravnina v višini največ šestkratnega osnovnega mesečnega plačila direktorja.  V primeru odpovedi iz poslovnega razloga ali razloga nesposobnosti direktorju pripada odpravnina skladno z določili ZDR-1. Višina odpravnine se določi s sklepom skupščine javnega podjetja.</w:t>
            </w:r>
          </w:p>
        </w:tc>
        <w:tc>
          <w:tcPr>
            <w:tcW w:w="1654" w:type="dxa"/>
          </w:tcPr>
          <w:p w14:paraId="7B0BEF32" w14:textId="5112FB5A" w:rsidR="00700977" w:rsidRDefault="0070097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Plača </w:t>
            </w:r>
            <w:r w:rsidR="00935F79">
              <w:rPr>
                <w:rFonts w:ascii="Tahoma" w:hAnsi="Tahoma" w:cs="Tahoma"/>
                <w:sz w:val="20"/>
                <w:szCs w:val="20"/>
              </w:rPr>
              <w:t>4</w:t>
            </w:r>
            <w:r w:rsidR="00F56602">
              <w:rPr>
                <w:rFonts w:ascii="Tahoma" w:hAnsi="Tahoma" w:cs="Tahoma"/>
                <w:sz w:val="20"/>
                <w:szCs w:val="20"/>
              </w:rPr>
              <w:t>5.794,71</w:t>
            </w:r>
            <w:r w:rsidRPr="002A1768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  <w:p w14:paraId="13E443BC" w14:textId="3A6727C6" w:rsidR="00700977" w:rsidRDefault="0070097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Povračila stroškov: </w:t>
            </w:r>
            <w:r w:rsidR="00F56602">
              <w:rPr>
                <w:rFonts w:ascii="Tahoma" w:hAnsi="Tahoma" w:cs="Tahoma"/>
                <w:sz w:val="20"/>
                <w:szCs w:val="20"/>
              </w:rPr>
              <w:t>1.499,90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EUR,</w:t>
            </w:r>
          </w:p>
          <w:p w14:paraId="61710C7B" w14:textId="66BE54BE" w:rsidR="00700977" w:rsidRDefault="0070097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Regres: 1.</w:t>
            </w:r>
            <w:r w:rsidR="00F56602">
              <w:rPr>
                <w:rFonts w:ascii="Tahoma" w:hAnsi="Tahoma" w:cs="Tahoma"/>
                <w:sz w:val="20"/>
                <w:szCs w:val="20"/>
              </w:rPr>
              <w:t>6</w:t>
            </w:r>
            <w:r w:rsidR="00935F79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0,00 EUR</w:t>
            </w:r>
          </w:p>
          <w:p w14:paraId="48F8AF16" w14:textId="77DE4616" w:rsidR="00364B6C" w:rsidRPr="00364B6C" w:rsidRDefault="00364B6C" w:rsidP="00364B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4B6C">
              <w:rPr>
                <w:rFonts w:ascii="Tahoma" w:hAnsi="Tahoma" w:cs="Tahoma"/>
                <w:sz w:val="20"/>
                <w:szCs w:val="20"/>
              </w:rPr>
              <w:t xml:space="preserve">Dod.pok.zav: </w:t>
            </w:r>
            <w:r w:rsidR="00571A20">
              <w:rPr>
                <w:rFonts w:ascii="Tahoma" w:hAnsi="Tahoma" w:cs="Tahoma"/>
                <w:sz w:val="20"/>
                <w:szCs w:val="20"/>
              </w:rPr>
              <w:t>42</w:t>
            </w:r>
            <w:r>
              <w:rPr>
                <w:rFonts w:ascii="Tahoma" w:hAnsi="Tahoma" w:cs="Tahoma"/>
                <w:sz w:val="20"/>
                <w:szCs w:val="20"/>
              </w:rPr>
              <w:t>0,00</w:t>
            </w:r>
            <w:r w:rsidRPr="00364B6C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  <w:p w14:paraId="37072C6F" w14:textId="62B55454" w:rsidR="00364B6C" w:rsidRPr="002A1768" w:rsidRDefault="00364B6C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B531D4" w14:textId="77777777" w:rsidR="00445BD9" w:rsidRDefault="00445BD9">
      <w:pPr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121"/>
      </w:tblGrid>
      <w:tr w:rsidR="00DA67A2" w:rsidRPr="00DA67A2" w14:paraId="08A2E139" w14:textId="77777777" w:rsidTr="00E327C0">
        <w:trPr>
          <w:jc w:val="center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8C0EB6" w14:textId="77777777" w:rsidR="00700977" w:rsidRPr="00DA67A2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67A2">
              <w:rPr>
                <w:rFonts w:ascii="Tahoma" w:hAnsi="Tahoma" w:cs="Tahoma"/>
                <w:b/>
                <w:sz w:val="20"/>
                <w:szCs w:val="20"/>
              </w:rPr>
              <w:t>Uprava/poslovodja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1D41B8" w14:textId="77777777" w:rsidR="00700977" w:rsidRPr="00DA67A2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67A2">
              <w:rPr>
                <w:rFonts w:ascii="Tahoma" w:hAnsi="Tahoma" w:cs="Tahoma"/>
                <w:b/>
                <w:sz w:val="20"/>
                <w:szCs w:val="20"/>
              </w:rPr>
              <w:t>Osebno ime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A6F155F" w14:textId="7B3EB49A" w:rsidR="00700977" w:rsidRPr="00DA67A2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67A2">
              <w:rPr>
                <w:rFonts w:ascii="Tahoma" w:hAnsi="Tahoma" w:cs="Tahoma"/>
                <w:b/>
                <w:sz w:val="20"/>
                <w:szCs w:val="20"/>
              </w:rPr>
              <w:t>Bruto višina sejnine</w:t>
            </w:r>
            <w:r w:rsidR="00670613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5293BC12" w14:textId="356E0839" w:rsidR="00700977" w:rsidRPr="00DA67A2" w:rsidRDefault="00700977" w:rsidP="007100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67A2">
              <w:rPr>
                <w:rFonts w:ascii="Tahoma" w:hAnsi="Tahoma" w:cs="Tahoma"/>
                <w:b/>
                <w:sz w:val="20"/>
                <w:szCs w:val="20"/>
              </w:rPr>
              <w:t>Skupna višina neto izplačanih prejemkov v letu 20</w:t>
            </w:r>
            <w:r w:rsidR="00BC3946" w:rsidRPr="00DA67A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4A1426">
              <w:rPr>
                <w:rFonts w:ascii="Tahoma" w:hAnsi="Tahoma" w:cs="Tahoma"/>
                <w:b/>
                <w:sz w:val="20"/>
                <w:szCs w:val="20"/>
              </w:rPr>
              <w:t>4*</w:t>
            </w:r>
          </w:p>
        </w:tc>
      </w:tr>
      <w:tr w:rsidR="004A1426" w:rsidRPr="004A1426" w14:paraId="735CCF28" w14:textId="77777777" w:rsidTr="00E327C0">
        <w:trPr>
          <w:jc w:val="center"/>
        </w:trPr>
        <w:tc>
          <w:tcPr>
            <w:tcW w:w="2405" w:type="dxa"/>
            <w:vAlign w:val="center"/>
          </w:tcPr>
          <w:p w14:paraId="2E6B1646" w14:textId="2CCC389C" w:rsidR="00700977" w:rsidRPr="00965FBA" w:rsidRDefault="00700977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>Predsedni</w:t>
            </w:r>
            <w:r w:rsidR="00571A20" w:rsidRPr="00965FBA">
              <w:rPr>
                <w:rFonts w:ascii="Tahoma" w:hAnsi="Tahoma" w:cs="Tahoma"/>
                <w:sz w:val="20"/>
                <w:szCs w:val="20"/>
              </w:rPr>
              <w:t xml:space="preserve">k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</w:p>
          <w:p w14:paraId="7DDF4FCA" w14:textId="77777777" w:rsidR="00DA53A4" w:rsidRDefault="00DA53A4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>Član revizijske komisije od maj 2022</w:t>
            </w:r>
            <w:r w:rsidR="00D40745" w:rsidRPr="00965FBA">
              <w:rPr>
                <w:rFonts w:ascii="Tahoma" w:hAnsi="Tahoma" w:cs="Tahoma"/>
                <w:sz w:val="20"/>
                <w:szCs w:val="20"/>
              </w:rPr>
              <w:t xml:space="preserve"> do november 2024</w:t>
            </w:r>
          </w:p>
          <w:p w14:paraId="6BA703A6" w14:textId="2BB2DBDF" w:rsidR="00584CFB" w:rsidRPr="00CA3F03" w:rsidRDefault="00584CFB" w:rsidP="0071004B">
            <w:pPr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584CFB">
              <w:rPr>
                <w:rFonts w:ascii="Tahoma" w:hAnsi="Tahoma" w:cs="Tahoma"/>
                <w:sz w:val="20"/>
                <w:szCs w:val="20"/>
              </w:rPr>
              <w:t>Predsednik nadzornega sveta od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584CFB">
              <w:rPr>
                <w:rFonts w:ascii="Tahoma" w:hAnsi="Tahoma" w:cs="Tahoma"/>
                <w:sz w:val="20"/>
                <w:szCs w:val="20"/>
              </w:rPr>
              <w:t>.1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584CFB">
              <w:rPr>
                <w:rFonts w:ascii="Tahoma" w:hAnsi="Tahoma" w:cs="Tahoma"/>
                <w:sz w:val="20"/>
                <w:szCs w:val="20"/>
              </w:rPr>
              <w:t>.2024</w:t>
            </w:r>
          </w:p>
        </w:tc>
        <w:tc>
          <w:tcPr>
            <w:tcW w:w="1843" w:type="dxa"/>
            <w:vAlign w:val="center"/>
          </w:tcPr>
          <w:p w14:paraId="0143DD23" w14:textId="0BDC737D" w:rsidR="00700977" w:rsidRPr="004A1426" w:rsidRDefault="00571A20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dr. Ciril Kafol</w:t>
            </w:r>
          </w:p>
        </w:tc>
        <w:tc>
          <w:tcPr>
            <w:tcW w:w="2693" w:type="dxa"/>
            <w:vAlign w:val="center"/>
          </w:tcPr>
          <w:p w14:paraId="23873580" w14:textId="72830897" w:rsidR="00700977" w:rsidRPr="004A1426" w:rsidRDefault="0070097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 xml:space="preserve">200,00 </w:t>
            </w:r>
            <w:r w:rsidR="00AE12BD" w:rsidRPr="004A1426">
              <w:rPr>
                <w:rFonts w:ascii="Tahoma" w:hAnsi="Tahoma" w:cs="Tahoma"/>
                <w:sz w:val="20"/>
                <w:szCs w:val="20"/>
              </w:rPr>
              <w:t>EUR</w:t>
            </w:r>
            <w:r w:rsidRPr="004A1426">
              <w:rPr>
                <w:rFonts w:ascii="Tahoma" w:hAnsi="Tahoma" w:cs="Tahoma"/>
                <w:sz w:val="20"/>
                <w:szCs w:val="20"/>
              </w:rPr>
              <w:t xml:space="preserve"> bruto/</w:t>
            </w:r>
            <w:r w:rsidR="00BD59B9" w:rsidRPr="004A1426">
              <w:rPr>
                <w:rFonts w:ascii="Tahoma" w:hAnsi="Tahoma" w:cs="Tahoma"/>
                <w:sz w:val="20"/>
                <w:szCs w:val="20"/>
              </w:rPr>
              <w:t>mesec</w:t>
            </w:r>
          </w:p>
        </w:tc>
        <w:tc>
          <w:tcPr>
            <w:tcW w:w="2121" w:type="dxa"/>
            <w:vAlign w:val="center"/>
          </w:tcPr>
          <w:p w14:paraId="151C224E" w14:textId="3ED12577" w:rsidR="00700977" w:rsidRPr="004A1426" w:rsidRDefault="006911CB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1.</w:t>
            </w:r>
            <w:r w:rsidR="004A1426" w:rsidRPr="004A1426">
              <w:rPr>
                <w:rFonts w:ascii="Tahoma" w:hAnsi="Tahoma" w:cs="Tahoma"/>
                <w:sz w:val="20"/>
                <w:szCs w:val="20"/>
              </w:rPr>
              <w:t>729,40</w:t>
            </w:r>
            <w:r w:rsidR="00F2391C" w:rsidRPr="004A1426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D40745" w:rsidRPr="00D40745" w14:paraId="531C1795" w14:textId="77777777" w:rsidTr="00E327C0">
        <w:trPr>
          <w:jc w:val="center"/>
        </w:trPr>
        <w:tc>
          <w:tcPr>
            <w:tcW w:w="2405" w:type="dxa"/>
            <w:vAlign w:val="center"/>
          </w:tcPr>
          <w:p w14:paraId="5215C75F" w14:textId="77777777" w:rsidR="00333509" w:rsidRPr="00333509" w:rsidRDefault="00700977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333509">
              <w:rPr>
                <w:rFonts w:ascii="Tahoma" w:hAnsi="Tahoma" w:cs="Tahoma"/>
                <w:sz w:val="20"/>
                <w:szCs w:val="20"/>
              </w:rPr>
              <w:t>nadzornega sveta</w:t>
            </w:r>
            <w:r w:rsidR="006911CB" w:rsidRPr="003335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A84184C" w14:textId="4BD8CEE6" w:rsidR="00700977" w:rsidRPr="00333509" w:rsidRDefault="00965FBA" w:rsidP="00333509">
            <w:pPr>
              <w:rPr>
                <w:rFonts w:ascii="Tahoma" w:hAnsi="Tahoma" w:cs="Tahoma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 xml:space="preserve">od oktober 2023 </w:t>
            </w:r>
            <w:r w:rsidR="00C563BB" w:rsidRPr="00333509">
              <w:rPr>
                <w:rFonts w:ascii="Tahoma" w:hAnsi="Tahoma" w:cs="Tahoma"/>
                <w:sz w:val="20"/>
                <w:szCs w:val="20"/>
              </w:rPr>
              <w:t>do 10.</w:t>
            </w:r>
            <w:r w:rsidR="00316C36" w:rsidRPr="003335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0745" w:rsidRPr="00333509">
              <w:rPr>
                <w:rFonts w:ascii="Tahoma" w:hAnsi="Tahoma" w:cs="Tahoma"/>
                <w:sz w:val="20"/>
                <w:szCs w:val="20"/>
              </w:rPr>
              <w:t>11.2024</w:t>
            </w:r>
          </w:p>
        </w:tc>
        <w:tc>
          <w:tcPr>
            <w:tcW w:w="1843" w:type="dxa"/>
            <w:vAlign w:val="center"/>
          </w:tcPr>
          <w:p w14:paraId="48A4E6E9" w14:textId="287D3605" w:rsidR="00700977" w:rsidRPr="00D40745" w:rsidRDefault="00D40745" w:rsidP="0071004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Gregor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Muri</w:t>
            </w:r>
          </w:p>
        </w:tc>
        <w:tc>
          <w:tcPr>
            <w:tcW w:w="2693" w:type="dxa"/>
            <w:vAlign w:val="center"/>
          </w:tcPr>
          <w:p w14:paraId="68C77DE3" w14:textId="77777777" w:rsidR="00700977" w:rsidRPr="00D40745" w:rsidRDefault="00D04C0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120,00 EUR bruto/</w:t>
            </w:r>
            <w:r w:rsidR="00BD59B9" w:rsidRPr="00D40745">
              <w:rPr>
                <w:rFonts w:ascii="Tahoma" w:hAnsi="Tahoma" w:cs="Tahoma"/>
                <w:sz w:val="20"/>
                <w:szCs w:val="20"/>
              </w:rPr>
              <w:t>mesec</w:t>
            </w:r>
          </w:p>
          <w:p w14:paraId="793B6789" w14:textId="270084F6" w:rsidR="00BD59B9" w:rsidRPr="00D40745" w:rsidRDefault="00BD59B9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21" w:type="dxa"/>
            <w:vAlign w:val="center"/>
          </w:tcPr>
          <w:p w14:paraId="76FFEC60" w14:textId="1A8B6B19" w:rsidR="00700977" w:rsidRPr="00D40745" w:rsidRDefault="00D40745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969,93</w:t>
            </w:r>
            <w:r w:rsidR="00F2391C" w:rsidRPr="00D40745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4A1426" w:rsidRPr="004A1426" w14:paraId="440AF307" w14:textId="77777777" w:rsidTr="00C563B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C1A0F1" w14:textId="6281135E" w:rsidR="00700977" w:rsidRPr="00CA3F03" w:rsidRDefault="00700977" w:rsidP="0071004B">
            <w:pPr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  <w:r w:rsidR="004A1426" w:rsidRPr="00965FBA">
              <w:rPr>
                <w:rFonts w:ascii="Tahoma" w:hAnsi="Tahoma" w:cs="Tahoma"/>
                <w:sz w:val="20"/>
                <w:szCs w:val="20"/>
              </w:rPr>
              <w:t xml:space="preserve">  do 10.11.2024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83A61" w14:textId="1B1B7C2B" w:rsidR="00700977" w:rsidRPr="004A1426" w:rsidRDefault="00E674FC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m</w:t>
            </w:r>
            <w:r w:rsidR="00571A20" w:rsidRPr="004A1426">
              <w:rPr>
                <w:rFonts w:ascii="Tahoma" w:hAnsi="Tahoma" w:cs="Tahoma"/>
                <w:sz w:val="20"/>
                <w:szCs w:val="20"/>
              </w:rPr>
              <w:t>ag. Igor Velov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F48CC2" w14:textId="5646EC88" w:rsidR="00700977" w:rsidRPr="004A1426" w:rsidRDefault="00D04C0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120,00 EUR bruto/</w:t>
            </w:r>
            <w:r w:rsidR="00BD59B9" w:rsidRPr="004A1426">
              <w:rPr>
                <w:rFonts w:ascii="Tahoma" w:hAnsi="Tahoma" w:cs="Tahoma"/>
                <w:sz w:val="20"/>
                <w:szCs w:val="20"/>
              </w:rPr>
              <w:t>mesec</w:t>
            </w:r>
          </w:p>
        </w:tc>
        <w:tc>
          <w:tcPr>
            <w:tcW w:w="2121" w:type="dxa"/>
            <w:vAlign w:val="center"/>
          </w:tcPr>
          <w:p w14:paraId="03C8A913" w14:textId="5DDED8A4" w:rsidR="00700977" w:rsidRPr="004A1426" w:rsidRDefault="004A1426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969,93</w:t>
            </w:r>
            <w:r w:rsidR="00F2391C" w:rsidRPr="004A1426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D40745" w:rsidRPr="00D40745" w14:paraId="798355D4" w14:textId="77777777" w:rsidTr="00E327C0">
        <w:tblPrEx>
          <w:jc w:val="left"/>
        </w:tblPrEx>
        <w:tc>
          <w:tcPr>
            <w:tcW w:w="2405" w:type="dxa"/>
          </w:tcPr>
          <w:p w14:paraId="46D797CB" w14:textId="042B7B4A" w:rsidR="00700977" w:rsidRPr="00965FBA" w:rsidRDefault="00995A95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  <w:r w:rsidR="00E674FC" w:rsidRPr="00965F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FBA" w:rsidRPr="00965FBA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F97EB2">
              <w:rPr>
                <w:rFonts w:ascii="Tahoma" w:hAnsi="Tahoma" w:cs="Tahoma"/>
                <w:sz w:val="20"/>
                <w:szCs w:val="20"/>
              </w:rPr>
              <w:t>17.08.</w:t>
            </w:r>
            <w:r w:rsidR="00965FBA" w:rsidRPr="00965FBA">
              <w:rPr>
                <w:rFonts w:ascii="Tahoma" w:hAnsi="Tahoma" w:cs="Tahoma"/>
                <w:sz w:val="20"/>
                <w:szCs w:val="20"/>
              </w:rPr>
              <w:t xml:space="preserve">2023 </w:t>
            </w:r>
            <w:r w:rsidR="00C563BB" w:rsidRPr="00965FBA">
              <w:rPr>
                <w:rFonts w:ascii="Tahoma" w:hAnsi="Tahoma" w:cs="Tahoma"/>
                <w:sz w:val="20"/>
                <w:szCs w:val="20"/>
              </w:rPr>
              <w:t>d</w:t>
            </w:r>
            <w:r w:rsidR="00D40745" w:rsidRPr="00965FBA">
              <w:rPr>
                <w:rFonts w:ascii="Tahoma" w:hAnsi="Tahoma" w:cs="Tahoma"/>
                <w:sz w:val="20"/>
                <w:szCs w:val="20"/>
              </w:rPr>
              <w:t>o</w:t>
            </w:r>
            <w:r w:rsidR="00C563BB" w:rsidRPr="00965FBA">
              <w:rPr>
                <w:rFonts w:ascii="Tahoma" w:hAnsi="Tahoma" w:cs="Tahoma"/>
                <w:sz w:val="20"/>
                <w:szCs w:val="20"/>
              </w:rPr>
              <w:t xml:space="preserve"> 11.</w:t>
            </w:r>
            <w:r w:rsidR="00D40745" w:rsidRPr="00965FBA">
              <w:rPr>
                <w:rFonts w:ascii="Tahoma" w:hAnsi="Tahoma" w:cs="Tahoma"/>
                <w:sz w:val="20"/>
                <w:szCs w:val="20"/>
              </w:rPr>
              <w:t>11.2024</w:t>
            </w:r>
          </w:p>
        </w:tc>
        <w:tc>
          <w:tcPr>
            <w:tcW w:w="1843" w:type="dxa"/>
          </w:tcPr>
          <w:p w14:paraId="57E72348" w14:textId="67BC0892" w:rsidR="00700977" w:rsidRPr="00D40745" w:rsidRDefault="00D40745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Miran Perko</w:t>
            </w:r>
          </w:p>
        </w:tc>
        <w:tc>
          <w:tcPr>
            <w:tcW w:w="2693" w:type="dxa"/>
          </w:tcPr>
          <w:p w14:paraId="59416782" w14:textId="472F82E9" w:rsidR="005D15A6" w:rsidRPr="00D40745" w:rsidRDefault="00C563BB" w:rsidP="00D40745">
            <w:pPr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120</w:t>
            </w:r>
            <w:r w:rsidR="00D04C07" w:rsidRPr="00D40745">
              <w:rPr>
                <w:rFonts w:ascii="Tahoma" w:hAnsi="Tahoma" w:cs="Tahoma"/>
                <w:sz w:val="20"/>
                <w:szCs w:val="20"/>
              </w:rPr>
              <w:t>,00 EUR bruto/</w:t>
            </w:r>
            <w:r w:rsidR="00BD59B9" w:rsidRPr="00D40745">
              <w:rPr>
                <w:rFonts w:ascii="Tahoma" w:hAnsi="Tahoma" w:cs="Tahoma"/>
                <w:sz w:val="20"/>
                <w:szCs w:val="20"/>
              </w:rPr>
              <w:t>mesec</w:t>
            </w:r>
          </w:p>
        </w:tc>
        <w:tc>
          <w:tcPr>
            <w:tcW w:w="2121" w:type="dxa"/>
          </w:tcPr>
          <w:p w14:paraId="3D2CC4B6" w14:textId="46666075" w:rsidR="00700977" w:rsidRPr="00D40745" w:rsidRDefault="00D40745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969,93</w:t>
            </w:r>
            <w:r w:rsidR="00F2391C" w:rsidRPr="00D40745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4A1426" w:rsidRPr="004A1426" w14:paraId="18BEB681" w14:textId="77777777" w:rsidTr="00E327C0">
        <w:tblPrEx>
          <w:jc w:val="left"/>
        </w:tblPrEx>
        <w:tc>
          <w:tcPr>
            <w:tcW w:w="2405" w:type="dxa"/>
          </w:tcPr>
          <w:p w14:paraId="3E24041B" w14:textId="458EFA28" w:rsidR="00C563BB" w:rsidRPr="00965FBA" w:rsidRDefault="006911CB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  <w:r w:rsidR="00C563BB" w:rsidRPr="00965FBA">
              <w:rPr>
                <w:rFonts w:ascii="Tahoma" w:hAnsi="Tahoma" w:cs="Tahoma"/>
                <w:sz w:val="20"/>
                <w:szCs w:val="20"/>
              </w:rPr>
              <w:t xml:space="preserve"> od 10.03.2022</w:t>
            </w:r>
            <w:r w:rsidR="00D40745" w:rsidRPr="00965FBA">
              <w:rPr>
                <w:rFonts w:ascii="Tahoma" w:hAnsi="Tahoma" w:cs="Tahoma"/>
                <w:sz w:val="20"/>
                <w:szCs w:val="20"/>
              </w:rPr>
              <w:t xml:space="preserve"> do 10.11.2024</w:t>
            </w:r>
          </w:p>
          <w:p w14:paraId="4D4AD22B" w14:textId="786878D5" w:rsidR="00700977" w:rsidRPr="00CA3F03" w:rsidRDefault="00C563BB" w:rsidP="0071004B">
            <w:pPr>
              <w:rPr>
                <w:rFonts w:ascii="Tahoma" w:hAnsi="Tahoma" w:cs="Tahoma"/>
                <w:color w:val="C00000"/>
                <w:sz w:val="20"/>
                <w:szCs w:val="20"/>
                <w:highlight w:val="yellow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>Predsednica revizijske komisije</w:t>
            </w:r>
            <w:r w:rsidR="006911CB" w:rsidRPr="00965FBA">
              <w:rPr>
                <w:rFonts w:ascii="Tahoma" w:hAnsi="Tahoma" w:cs="Tahoma"/>
                <w:sz w:val="20"/>
                <w:szCs w:val="20"/>
              </w:rPr>
              <w:t xml:space="preserve"> od </w:t>
            </w:r>
            <w:r w:rsidR="005D15A6" w:rsidRPr="00965FBA">
              <w:rPr>
                <w:rFonts w:ascii="Tahoma" w:hAnsi="Tahoma" w:cs="Tahoma"/>
                <w:sz w:val="20"/>
                <w:szCs w:val="20"/>
              </w:rPr>
              <w:t>29.</w:t>
            </w:r>
            <w:r w:rsidR="00F97EB2">
              <w:rPr>
                <w:rFonts w:ascii="Tahoma" w:hAnsi="Tahoma" w:cs="Tahoma"/>
                <w:sz w:val="20"/>
                <w:szCs w:val="20"/>
              </w:rPr>
              <w:t>0</w:t>
            </w:r>
            <w:r w:rsidR="005D15A6" w:rsidRPr="00965FBA">
              <w:rPr>
                <w:rFonts w:ascii="Tahoma" w:hAnsi="Tahoma" w:cs="Tahoma"/>
                <w:sz w:val="20"/>
                <w:szCs w:val="20"/>
              </w:rPr>
              <w:t xml:space="preserve">3.2022 </w:t>
            </w:r>
            <w:r w:rsidR="004A1426" w:rsidRPr="00965FBA">
              <w:rPr>
                <w:rFonts w:ascii="Tahoma" w:hAnsi="Tahoma" w:cs="Tahoma"/>
                <w:sz w:val="20"/>
                <w:szCs w:val="20"/>
              </w:rPr>
              <w:t>do 10.11.2024</w:t>
            </w:r>
          </w:p>
        </w:tc>
        <w:tc>
          <w:tcPr>
            <w:tcW w:w="1843" w:type="dxa"/>
          </w:tcPr>
          <w:p w14:paraId="4A6D954F" w14:textId="388227E4" w:rsidR="00700977" w:rsidRPr="004A1426" w:rsidRDefault="006911CB" w:rsidP="0071004B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Irena Dolenc</w:t>
            </w:r>
          </w:p>
        </w:tc>
        <w:tc>
          <w:tcPr>
            <w:tcW w:w="2693" w:type="dxa"/>
          </w:tcPr>
          <w:p w14:paraId="7D4E4028" w14:textId="6AB89E84" w:rsidR="00BD59B9" w:rsidRPr="004A1426" w:rsidRDefault="00C563BB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 xml:space="preserve">120,00 EUR bruto/sejo, od </w:t>
            </w:r>
            <w:r w:rsidR="005D15A6" w:rsidRPr="004A1426">
              <w:rPr>
                <w:rFonts w:ascii="Tahoma" w:hAnsi="Tahoma" w:cs="Tahoma"/>
                <w:sz w:val="20"/>
                <w:szCs w:val="20"/>
              </w:rPr>
              <w:t>10. 3.</w:t>
            </w:r>
            <w:r w:rsidR="00BD59B9" w:rsidRPr="004A1426">
              <w:rPr>
                <w:rFonts w:ascii="Tahoma" w:hAnsi="Tahoma" w:cs="Tahoma"/>
                <w:sz w:val="20"/>
                <w:szCs w:val="20"/>
              </w:rPr>
              <w:t xml:space="preserve"> 2022</w:t>
            </w:r>
            <w:r w:rsidRPr="004A14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15A6" w:rsidRPr="004A142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905E1CC" w14:textId="1E99E997" w:rsidR="00700977" w:rsidRPr="004A1426" w:rsidRDefault="00C563BB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200</w:t>
            </w:r>
            <w:r w:rsidR="00D04C07" w:rsidRPr="004A1426">
              <w:rPr>
                <w:rFonts w:ascii="Tahoma" w:hAnsi="Tahoma" w:cs="Tahoma"/>
                <w:sz w:val="20"/>
                <w:szCs w:val="20"/>
              </w:rPr>
              <w:t>,00 EUR bruto/</w:t>
            </w:r>
            <w:r w:rsidR="00BD59B9" w:rsidRPr="004A1426">
              <w:rPr>
                <w:rFonts w:ascii="Tahoma" w:hAnsi="Tahoma" w:cs="Tahoma"/>
                <w:sz w:val="20"/>
                <w:szCs w:val="20"/>
              </w:rPr>
              <w:t xml:space="preserve">mesec </w:t>
            </w:r>
            <w:r w:rsidR="005D15A6" w:rsidRPr="004A1426">
              <w:rPr>
                <w:rFonts w:ascii="Tahoma" w:hAnsi="Tahoma" w:cs="Tahoma"/>
                <w:sz w:val="20"/>
                <w:szCs w:val="20"/>
              </w:rPr>
              <w:t xml:space="preserve"> od maja 2022 </w:t>
            </w:r>
            <w:r w:rsidR="00DB3062" w:rsidRPr="004A1426">
              <w:rPr>
                <w:rFonts w:ascii="Tahoma" w:hAnsi="Tahoma" w:cs="Tahoma"/>
                <w:sz w:val="20"/>
                <w:szCs w:val="20"/>
              </w:rPr>
              <w:t>**</w:t>
            </w:r>
          </w:p>
        </w:tc>
        <w:tc>
          <w:tcPr>
            <w:tcW w:w="2121" w:type="dxa"/>
          </w:tcPr>
          <w:p w14:paraId="21B430BE" w14:textId="671C2AEB" w:rsidR="00700977" w:rsidRPr="004A1426" w:rsidRDefault="004A1426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1.633,24</w:t>
            </w:r>
            <w:r w:rsidR="00F2391C" w:rsidRPr="004A1426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D40745" w:rsidRPr="00D40745" w14:paraId="425D880A" w14:textId="77777777" w:rsidTr="00E327C0">
        <w:tblPrEx>
          <w:jc w:val="left"/>
        </w:tblPrEx>
        <w:tc>
          <w:tcPr>
            <w:tcW w:w="2405" w:type="dxa"/>
          </w:tcPr>
          <w:p w14:paraId="676C1F4B" w14:textId="0D647CED" w:rsidR="00700977" w:rsidRPr="00CA3F03" w:rsidRDefault="00995A95" w:rsidP="0071004B">
            <w:pPr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  <w:r w:rsidR="00C563BB" w:rsidRPr="00965FB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65FBA" w:rsidRPr="00965FBA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333509">
              <w:rPr>
                <w:rFonts w:ascii="Tahoma" w:hAnsi="Tahoma" w:cs="Tahoma"/>
                <w:sz w:val="20"/>
                <w:szCs w:val="20"/>
              </w:rPr>
              <w:t>22.</w:t>
            </w:r>
            <w:r w:rsidR="00F97EB2">
              <w:rPr>
                <w:rFonts w:ascii="Tahoma" w:hAnsi="Tahoma" w:cs="Tahoma"/>
                <w:sz w:val="20"/>
                <w:szCs w:val="20"/>
              </w:rPr>
              <w:t>0</w:t>
            </w:r>
            <w:r w:rsidR="00333509">
              <w:rPr>
                <w:rFonts w:ascii="Tahoma" w:hAnsi="Tahoma" w:cs="Tahoma"/>
                <w:sz w:val="20"/>
                <w:szCs w:val="20"/>
              </w:rPr>
              <w:t>1.</w:t>
            </w:r>
            <w:r w:rsidR="00965FBA" w:rsidRPr="00965FBA">
              <w:rPr>
                <w:rFonts w:ascii="Tahoma" w:hAnsi="Tahoma" w:cs="Tahoma"/>
                <w:sz w:val="20"/>
                <w:szCs w:val="20"/>
              </w:rPr>
              <w:t xml:space="preserve">2024 </w:t>
            </w:r>
            <w:r w:rsidR="00C563BB" w:rsidRPr="00965FBA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="00D40745" w:rsidRPr="00965FBA">
              <w:rPr>
                <w:rFonts w:ascii="Tahoma" w:hAnsi="Tahoma" w:cs="Tahoma"/>
                <w:sz w:val="20"/>
                <w:szCs w:val="20"/>
              </w:rPr>
              <w:t>10.11.2024</w:t>
            </w:r>
          </w:p>
        </w:tc>
        <w:tc>
          <w:tcPr>
            <w:tcW w:w="1843" w:type="dxa"/>
          </w:tcPr>
          <w:p w14:paraId="39F9756F" w14:textId="6A3A0F63" w:rsidR="00700977" w:rsidRPr="00D40745" w:rsidRDefault="00D40745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Klemen Čebašek</w:t>
            </w:r>
          </w:p>
        </w:tc>
        <w:tc>
          <w:tcPr>
            <w:tcW w:w="2693" w:type="dxa"/>
          </w:tcPr>
          <w:p w14:paraId="321B0076" w14:textId="6693CAC6" w:rsidR="00BD59B9" w:rsidRPr="00D40745" w:rsidRDefault="00D04C07" w:rsidP="00D407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120,00 EUR bruto/</w:t>
            </w:r>
            <w:r w:rsidR="00BD59B9" w:rsidRPr="00D40745">
              <w:rPr>
                <w:rFonts w:ascii="Tahoma" w:hAnsi="Tahoma" w:cs="Tahoma"/>
                <w:sz w:val="20"/>
                <w:szCs w:val="20"/>
              </w:rPr>
              <w:t>mesec</w:t>
            </w:r>
          </w:p>
        </w:tc>
        <w:tc>
          <w:tcPr>
            <w:tcW w:w="2121" w:type="dxa"/>
          </w:tcPr>
          <w:p w14:paraId="50ED803D" w14:textId="53C1C740" w:rsidR="00700977" w:rsidRPr="00D40745" w:rsidRDefault="00D40745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799,68</w:t>
            </w:r>
            <w:r w:rsidR="00F2391C" w:rsidRPr="00D40745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4A1426" w:rsidRPr="004A1426" w14:paraId="38B9C470" w14:textId="77777777" w:rsidTr="00E327C0">
        <w:tblPrEx>
          <w:jc w:val="left"/>
        </w:tblPrEx>
        <w:tc>
          <w:tcPr>
            <w:tcW w:w="2405" w:type="dxa"/>
          </w:tcPr>
          <w:p w14:paraId="237BEE79" w14:textId="2ACD413C" w:rsidR="00571A20" w:rsidRPr="00965FBA" w:rsidRDefault="00571A20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</w:p>
        </w:tc>
        <w:tc>
          <w:tcPr>
            <w:tcW w:w="1843" w:type="dxa"/>
          </w:tcPr>
          <w:p w14:paraId="64786BCD" w14:textId="2C9A8DB8" w:rsidR="00571A20" w:rsidRPr="004A1426" w:rsidRDefault="00571A20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Polona Kovač</w:t>
            </w:r>
          </w:p>
        </w:tc>
        <w:tc>
          <w:tcPr>
            <w:tcW w:w="2693" w:type="dxa"/>
          </w:tcPr>
          <w:p w14:paraId="7ACC7B20" w14:textId="61A90ABD" w:rsidR="00571A20" w:rsidRPr="004A1426" w:rsidRDefault="00D04C0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120,00 EUR bruto/</w:t>
            </w:r>
            <w:r w:rsidR="00BD59B9" w:rsidRPr="004A1426">
              <w:rPr>
                <w:rFonts w:ascii="Tahoma" w:hAnsi="Tahoma" w:cs="Tahoma"/>
                <w:sz w:val="20"/>
                <w:szCs w:val="20"/>
              </w:rPr>
              <w:t>mesec</w:t>
            </w:r>
          </w:p>
        </w:tc>
        <w:tc>
          <w:tcPr>
            <w:tcW w:w="2121" w:type="dxa"/>
          </w:tcPr>
          <w:p w14:paraId="119C6ACC" w14:textId="1EE7C654" w:rsidR="00571A20" w:rsidRPr="004A1426" w:rsidRDefault="004A1426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1.027,05 EUR</w:t>
            </w:r>
          </w:p>
        </w:tc>
      </w:tr>
      <w:tr w:rsidR="00D40745" w:rsidRPr="00D40745" w14:paraId="28FF1A8A" w14:textId="77777777" w:rsidTr="00E327C0">
        <w:tblPrEx>
          <w:jc w:val="left"/>
        </w:tblPrEx>
        <w:tc>
          <w:tcPr>
            <w:tcW w:w="2405" w:type="dxa"/>
          </w:tcPr>
          <w:p w14:paraId="039A5760" w14:textId="77777777" w:rsidR="00584CFB" w:rsidRDefault="00571A20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lastRenderedPageBreak/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</w:p>
          <w:p w14:paraId="57E64476" w14:textId="597644C4" w:rsidR="00D40745" w:rsidRPr="00333509" w:rsidRDefault="00584CFB" w:rsidP="00333509">
            <w:pPr>
              <w:rPr>
                <w:rFonts w:ascii="Tahoma" w:hAnsi="Tahoma" w:cs="Tahoma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11.11.2024</w:t>
            </w:r>
          </w:p>
          <w:p w14:paraId="2B1F9E87" w14:textId="77777777" w:rsidR="00584CFB" w:rsidRDefault="00D40745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>Član revizijske komisije</w:t>
            </w:r>
          </w:p>
          <w:p w14:paraId="3A1522A9" w14:textId="2A5FA711" w:rsidR="00571A20" w:rsidRPr="00333509" w:rsidRDefault="00584CFB" w:rsidP="00333509">
            <w:pPr>
              <w:rPr>
                <w:rFonts w:ascii="Tahoma" w:hAnsi="Tahoma" w:cs="Tahoma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10.</w:t>
            </w:r>
            <w:r w:rsidR="00F97EB2">
              <w:rPr>
                <w:rFonts w:ascii="Tahoma" w:hAnsi="Tahoma" w:cs="Tahoma"/>
                <w:sz w:val="20"/>
                <w:szCs w:val="20"/>
              </w:rPr>
              <w:t>1</w:t>
            </w:r>
            <w:r w:rsidRPr="00333509">
              <w:rPr>
                <w:rFonts w:ascii="Tahoma" w:hAnsi="Tahoma" w:cs="Tahoma"/>
                <w:sz w:val="20"/>
                <w:szCs w:val="20"/>
              </w:rPr>
              <w:t>2.2024</w:t>
            </w:r>
            <w:r w:rsidR="00D40745" w:rsidRPr="003335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7DF911F" w14:textId="48C81AFA" w:rsidR="00571A20" w:rsidRPr="00D40745" w:rsidRDefault="00D40745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Sebastian Mohar</w:t>
            </w:r>
          </w:p>
        </w:tc>
        <w:tc>
          <w:tcPr>
            <w:tcW w:w="2693" w:type="dxa"/>
          </w:tcPr>
          <w:p w14:paraId="36CF4966" w14:textId="520C6411" w:rsidR="00571A20" w:rsidRPr="00D40745" w:rsidRDefault="00D04C0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120,00 EUR bruto/</w:t>
            </w:r>
            <w:r w:rsidR="00BD59B9" w:rsidRPr="00D40745">
              <w:rPr>
                <w:rFonts w:ascii="Tahoma" w:hAnsi="Tahoma" w:cs="Tahoma"/>
                <w:sz w:val="20"/>
                <w:szCs w:val="20"/>
              </w:rPr>
              <w:t>mesec</w:t>
            </w:r>
            <w:r w:rsidR="00D40745" w:rsidRPr="00D40745">
              <w:rPr>
                <w:rFonts w:ascii="Tahoma" w:hAnsi="Tahoma" w:cs="Tahoma"/>
                <w:sz w:val="20"/>
                <w:szCs w:val="20"/>
              </w:rPr>
              <w:t xml:space="preserve"> – od 11. 11. 2024 dalje</w:t>
            </w:r>
          </w:p>
        </w:tc>
        <w:tc>
          <w:tcPr>
            <w:tcW w:w="2121" w:type="dxa"/>
          </w:tcPr>
          <w:p w14:paraId="493FA08D" w14:textId="0B2DB250" w:rsidR="00571A20" w:rsidRPr="00D40745" w:rsidRDefault="00D40745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57,11</w:t>
            </w:r>
            <w:r w:rsidR="00F2391C" w:rsidRPr="00D40745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D40745" w:rsidRPr="00D40745" w14:paraId="6820E58C" w14:textId="77777777" w:rsidTr="00224779">
        <w:tblPrEx>
          <w:jc w:val="left"/>
        </w:tblPrEx>
        <w:tc>
          <w:tcPr>
            <w:tcW w:w="2405" w:type="dxa"/>
          </w:tcPr>
          <w:p w14:paraId="4D0E1797" w14:textId="77777777" w:rsidR="00584CFB" w:rsidRDefault="00D40745" w:rsidP="00224779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</w:p>
          <w:p w14:paraId="0BC93C5D" w14:textId="319101C5" w:rsidR="00D40745" w:rsidRPr="00333509" w:rsidRDefault="00584CFB" w:rsidP="00333509">
            <w:pPr>
              <w:rPr>
                <w:rFonts w:ascii="Tahoma" w:hAnsi="Tahoma" w:cs="Tahoma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11.11.2024</w:t>
            </w:r>
          </w:p>
          <w:p w14:paraId="46828984" w14:textId="77777777" w:rsidR="00D40745" w:rsidRDefault="00D40745" w:rsidP="00224779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Predsednik revizijske komisije </w:t>
            </w:r>
          </w:p>
          <w:p w14:paraId="0CCC9FF9" w14:textId="78C4CF62" w:rsidR="00584CFB" w:rsidRPr="00333509" w:rsidRDefault="00584CFB" w:rsidP="00333509">
            <w:pPr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10.12.2024</w:t>
            </w:r>
          </w:p>
        </w:tc>
        <w:tc>
          <w:tcPr>
            <w:tcW w:w="1843" w:type="dxa"/>
          </w:tcPr>
          <w:p w14:paraId="2121D3AC" w14:textId="77777777" w:rsidR="00D40745" w:rsidRPr="00D40745" w:rsidRDefault="00D40745" w:rsidP="00224779">
            <w:pPr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Ivan Rus</w:t>
            </w:r>
          </w:p>
        </w:tc>
        <w:tc>
          <w:tcPr>
            <w:tcW w:w="2693" w:type="dxa"/>
          </w:tcPr>
          <w:p w14:paraId="29C23A83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120,00 EUR bruto/mesec</w:t>
            </w:r>
          </w:p>
          <w:p w14:paraId="1B4B82F1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od 11. 11. 2024</w:t>
            </w:r>
          </w:p>
        </w:tc>
        <w:tc>
          <w:tcPr>
            <w:tcW w:w="2121" w:type="dxa"/>
          </w:tcPr>
          <w:p w14:paraId="3AEB18BD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57,11 EUR</w:t>
            </w:r>
          </w:p>
        </w:tc>
      </w:tr>
      <w:tr w:rsidR="00D40745" w:rsidRPr="00D40745" w14:paraId="0CE932BA" w14:textId="77777777" w:rsidTr="00E327C0">
        <w:tblPrEx>
          <w:jc w:val="left"/>
        </w:tblPrEx>
        <w:tc>
          <w:tcPr>
            <w:tcW w:w="2405" w:type="dxa"/>
          </w:tcPr>
          <w:p w14:paraId="1AA83387" w14:textId="77777777" w:rsidR="00584CFB" w:rsidRDefault="00E674FC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</w:p>
          <w:p w14:paraId="5433A3A6" w14:textId="56314C10" w:rsidR="00584CFB" w:rsidRPr="00333509" w:rsidRDefault="00584CFB" w:rsidP="00333509">
            <w:pPr>
              <w:rPr>
                <w:rFonts w:ascii="Tahoma" w:hAnsi="Tahoma" w:cs="Tahoma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11. 11. 2024</w:t>
            </w:r>
          </w:p>
          <w:p w14:paraId="500EDF88" w14:textId="77777777" w:rsidR="00E674FC" w:rsidRDefault="00D40745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>Predsednik investicijske komisije</w:t>
            </w:r>
            <w:r w:rsidR="00E674FC" w:rsidRPr="00965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D72CD34" w14:textId="21A77DE9" w:rsidR="00584CFB" w:rsidRPr="00333509" w:rsidRDefault="00584CFB" w:rsidP="00333509">
            <w:pPr>
              <w:rPr>
                <w:rFonts w:ascii="Tahoma" w:hAnsi="Tahoma" w:cs="Tahoma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10.12.2024</w:t>
            </w:r>
          </w:p>
        </w:tc>
        <w:tc>
          <w:tcPr>
            <w:tcW w:w="1843" w:type="dxa"/>
          </w:tcPr>
          <w:p w14:paraId="283709F3" w14:textId="00EF9883" w:rsidR="00E674FC" w:rsidRPr="00D40745" w:rsidRDefault="00D40745" w:rsidP="007100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Jernej Pavlič</w:t>
            </w:r>
          </w:p>
        </w:tc>
        <w:tc>
          <w:tcPr>
            <w:tcW w:w="2693" w:type="dxa"/>
          </w:tcPr>
          <w:p w14:paraId="0EA3972A" w14:textId="77777777" w:rsidR="00E674FC" w:rsidRPr="00D40745" w:rsidRDefault="00C563BB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120</w:t>
            </w:r>
            <w:r w:rsidR="00D04C07" w:rsidRPr="00D40745">
              <w:rPr>
                <w:rFonts w:ascii="Tahoma" w:hAnsi="Tahoma" w:cs="Tahoma"/>
                <w:sz w:val="20"/>
                <w:szCs w:val="20"/>
              </w:rPr>
              <w:t>,00 EUR bruto/</w:t>
            </w:r>
            <w:r w:rsidR="00BD59B9" w:rsidRPr="00D40745">
              <w:rPr>
                <w:rFonts w:ascii="Tahoma" w:hAnsi="Tahoma" w:cs="Tahoma"/>
                <w:sz w:val="20"/>
                <w:szCs w:val="20"/>
              </w:rPr>
              <w:t>mesec</w:t>
            </w:r>
          </w:p>
          <w:p w14:paraId="628582BF" w14:textId="5F170C37" w:rsidR="005D15A6" w:rsidRPr="00D40745" w:rsidRDefault="005D15A6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od 11.</w:t>
            </w:r>
            <w:r w:rsidR="00D40745" w:rsidRPr="00D40745">
              <w:rPr>
                <w:rFonts w:ascii="Tahoma" w:hAnsi="Tahoma" w:cs="Tahoma"/>
                <w:sz w:val="20"/>
                <w:szCs w:val="20"/>
              </w:rPr>
              <w:t xml:space="preserve"> 11. 2024</w:t>
            </w:r>
          </w:p>
        </w:tc>
        <w:tc>
          <w:tcPr>
            <w:tcW w:w="2121" w:type="dxa"/>
          </w:tcPr>
          <w:p w14:paraId="36F5C090" w14:textId="07AFB0F1" w:rsidR="00E674FC" w:rsidRPr="00D40745" w:rsidRDefault="00D40745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57,11</w:t>
            </w:r>
            <w:r w:rsidR="00F2391C" w:rsidRPr="00D40745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D40745" w:rsidRPr="00D40745" w14:paraId="0ABC2D65" w14:textId="77777777" w:rsidTr="00224779">
        <w:tblPrEx>
          <w:jc w:val="left"/>
        </w:tblPrEx>
        <w:tc>
          <w:tcPr>
            <w:tcW w:w="2405" w:type="dxa"/>
          </w:tcPr>
          <w:p w14:paraId="02BA935D" w14:textId="674DB762" w:rsidR="00D40745" w:rsidRPr="00965FBA" w:rsidRDefault="00D40745" w:rsidP="00224779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  <w:r w:rsidRPr="00965FBA">
              <w:rPr>
                <w:rFonts w:ascii="Tahoma" w:hAnsi="Tahoma" w:cs="Tahoma"/>
                <w:sz w:val="20"/>
                <w:szCs w:val="20"/>
              </w:rPr>
              <w:t xml:space="preserve"> – od 11.11.2024</w:t>
            </w:r>
          </w:p>
        </w:tc>
        <w:tc>
          <w:tcPr>
            <w:tcW w:w="1843" w:type="dxa"/>
          </w:tcPr>
          <w:p w14:paraId="4AB40BFC" w14:textId="6ABF57AC" w:rsidR="00D40745" w:rsidRPr="00D40745" w:rsidRDefault="00D40745" w:rsidP="002247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Boris Marič</w:t>
            </w:r>
          </w:p>
        </w:tc>
        <w:tc>
          <w:tcPr>
            <w:tcW w:w="2693" w:type="dxa"/>
          </w:tcPr>
          <w:p w14:paraId="783CA689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120,00 EUR bruto/mesec</w:t>
            </w:r>
          </w:p>
          <w:p w14:paraId="49CDBB26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od 11. 11. 2024</w:t>
            </w:r>
          </w:p>
        </w:tc>
        <w:tc>
          <w:tcPr>
            <w:tcW w:w="2121" w:type="dxa"/>
          </w:tcPr>
          <w:p w14:paraId="74917180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57,11 EUR</w:t>
            </w:r>
          </w:p>
        </w:tc>
      </w:tr>
      <w:tr w:rsidR="004A1426" w:rsidRPr="004A1426" w14:paraId="2D3719B0" w14:textId="77777777" w:rsidTr="00E327C0">
        <w:tblPrEx>
          <w:jc w:val="left"/>
        </w:tblPrEx>
        <w:tc>
          <w:tcPr>
            <w:tcW w:w="2405" w:type="dxa"/>
          </w:tcPr>
          <w:p w14:paraId="22696BD3" w14:textId="706D37EC" w:rsidR="00523E04" w:rsidRPr="00965FBA" w:rsidRDefault="00523E04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</w:p>
        </w:tc>
        <w:tc>
          <w:tcPr>
            <w:tcW w:w="1843" w:type="dxa"/>
          </w:tcPr>
          <w:p w14:paraId="415A3D1E" w14:textId="61EC0C4B" w:rsidR="00523E04" w:rsidRPr="004A1426" w:rsidRDefault="00523E04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Tušar Marjan</w:t>
            </w:r>
          </w:p>
        </w:tc>
        <w:tc>
          <w:tcPr>
            <w:tcW w:w="2693" w:type="dxa"/>
          </w:tcPr>
          <w:p w14:paraId="3DE77BF8" w14:textId="3286B362" w:rsidR="00523E04" w:rsidRPr="004A1426" w:rsidRDefault="00D04C0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120,00 EUR bruto/</w:t>
            </w:r>
            <w:r w:rsidR="00BD59B9" w:rsidRPr="004A1426">
              <w:rPr>
                <w:rFonts w:ascii="Tahoma" w:hAnsi="Tahoma" w:cs="Tahoma"/>
                <w:sz w:val="20"/>
                <w:szCs w:val="20"/>
              </w:rPr>
              <w:t>mesec</w:t>
            </w:r>
          </w:p>
        </w:tc>
        <w:tc>
          <w:tcPr>
            <w:tcW w:w="2121" w:type="dxa"/>
          </w:tcPr>
          <w:p w14:paraId="748BAB4A" w14:textId="0EF90A27" w:rsidR="00523E04" w:rsidRPr="004A1426" w:rsidRDefault="004A1426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1.027,05 EUR</w:t>
            </w:r>
          </w:p>
        </w:tc>
      </w:tr>
      <w:tr w:rsidR="00D40745" w:rsidRPr="00D40745" w14:paraId="4D8705BB" w14:textId="77777777" w:rsidTr="00224779">
        <w:tblPrEx>
          <w:jc w:val="left"/>
        </w:tblPrEx>
        <w:tc>
          <w:tcPr>
            <w:tcW w:w="2405" w:type="dxa"/>
          </w:tcPr>
          <w:p w14:paraId="6653DCCF" w14:textId="77777777" w:rsidR="00584CFB" w:rsidRDefault="00D40745" w:rsidP="00224779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</w:p>
          <w:p w14:paraId="4B1A053B" w14:textId="134BA9EB" w:rsidR="00584CFB" w:rsidRPr="00333509" w:rsidRDefault="00584CFB" w:rsidP="00333509">
            <w:pPr>
              <w:rPr>
                <w:rFonts w:ascii="Tahoma" w:hAnsi="Tahoma" w:cs="Tahoma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11.11.2024</w:t>
            </w:r>
          </w:p>
          <w:p w14:paraId="22964623" w14:textId="77777777" w:rsidR="00D40745" w:rsidRDefault="00CA3F03" w:rsidP="00224779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>Član investicijske komisije</w:t>
            </w:r>
            <w:r w:rsidR="00D40745" w:rsidRPr="00965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9934B6F" w14:textId="33F94CED" w:rsidR="00584CFB" w:rsidRPr="00333509" w:rsidRDefault="00584CFB" w:rsidP="00333509">
            <w:pPr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10.12.2024</w:t>
            </w:r>
          </w:p>
        </w:tc>
        <w:tc>
          <w:tcPr>
            <w:tcW w:w="1843" w:type="dxa"/>
          </w:tcPr>
          <w:p w14:paraId="32C1B505" w14:textId="624CCD98" w:rsidR="00D40745" w:rsidRPr="00D40745" w:rsidRDefault="00D40745" w:rsidP="002247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 Rupnik</w:t>
            </w:r>
          </w:p>
        </w:tc>
        <w:tc>
          <w:tcPr>
            <w:tcW w:w="2693" w:type="dxa"/>
          </w:tcPr>
          <w:p w14:paraId="4C4A5689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120,00 EUR bruto/mesec</w:t>
            </w:r>
          </w:p>
          <w:p w14:paraId="5AE697D1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od 11. 11. 2024</w:t>
            </w:r>
          </w:p>
        </w:tc>
        <w:tc>
          <w:tcPr>
            <w:tcW w:w="2121" w:type="dxa"/>
          </w:tcPr>
          <w:p w14:paraId="5B5B02CB" w14:textId="77777777" w:rsidR="00D40745" w:rsidRPr="00D40745" w:rsidRDefault="00D40745" w:rsidP="0022477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0745">
              <w:rPr>
                <w:rFonts w:ascii="Tahoma" w:hAnsi="Tahoma" w:cs="Tahoma"/>
                <w:sz w:val="20"/>
                <w:szCs w:val="20"/>
              </w:rPr>
              <w:t>57,11 EUR</w:t>
            </w:r>
          </w:p>
        </w:tc>
      </w:tr>
      <w:tr w:rsidR="004A1426" w:rsidRPr="004A1426" w14:paraId="600F3E12" w14:textId="77777777" w:rsidTr="00E327C0">
        <w:tblPrEx>
          <w:jc w:val="left"/>
        </w:tblPrEx>
        <w:tc>
          <w:tcPr>
            <w:tcW w:w="2405" w:type="dxa"/>
          </w:tcPr>
          <w:p w14:paraId="6D904DD8" w14:textId="77777777" w:rsidR="00584CFB" w:rsidRDefault="00523E04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</w:t>
            </w:r>
            <w:r w:rsidR="00584CFB" w:rsidRPr="00584CFB">
              <w:rPr>
                <w:rFonts w:ascii="Tahoma" w:hAnsi="Tahoma" w:cs="Tahoma"/>
                <w:sz w:val="20"/>
                <w:szCs w:val="20"/>
              </w:rPr>
              <w:t>nadzornega sveta</w:t>
            </w:r>
          </w:p>
          <w:p w14:paraId="6C1D57DF" w14:textId="77777777" w:rsidR="00CA3F03" w:rsidRDefault="00CA3F03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 xml:space="preserve">Član investicijske komisije </w:t>
            </w:r>
          </w:p>
          <w:p w14:paraId="794F176A" w14:textId="35168FA7" w:rsidR="00584CFB" w:rsidRPr="00333509" w:rsidRDefault="00584CFB" w:rsidP="00333509">
            <w:pPr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333509">
              <w:rPr>
                <w:rFonts w:ascii="Tahoma" w:hAnsi="Tahoma" w:cs="Tahoma"/>
                <w:sz w:val="20"/>
                <w:szCs w:val="20"/>
              </w:rPr>
              <w:t>od 10.12.2024</w:t>
            </w:r>
          </w:p>
        </w:tc>
        <w:tc>
          <w:tcPr>
            <w:tcW w:w="1843" w:type="dxa"/>
          </w:tcPr>
          <w:p w14:paraId="6A422B33" w14:textId="424ACF1C" w:rsidR="00523E04" w:rsidRPr="004A1426" w:rsidRDefault="00523E04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Homan Bojan</w:t>
            </w:r>
          </w:p>
        </w:tc>
        <w:tc>
          <w:tcPr>
            <w:tcW w:w="2693" w:type="dxa"/>
          </w:tcPr>
          <w:p w14:paraId="078040BC" w14:textId="55F213F4" w:rsidR="00523E04" w:rsidRPr="004A1426" w:rsidRDefault="00D04C07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120,00 EUR bruto/</w:t>
            </w:r>
            <w:r w:rsidR="00BD59B9" w:rsidRPr="004A1426">
              <w:rPr>
                <w:rFonts w:ascii="Tahoma" w:hAnsi="Tahoma" w:cs="Tahoma"/>
                <w:sz w:val="20"/>
                <w:szCs w:val="20"/>
              </w:rPr>
              <w:t>mesec</w:t>
            </w:r>
          </w:p>
        </w:tc>
        <w:tc>
          <w:tcPr>
            <w:tcW w:w="2121" w:type="dxa"/>
          </w:tcPr>
          <w:p w14:paraId="5E4033C7" w14:textId="27D39514" w:rsidR="00523E04" w:rsidRPr="004A1426" w:rsidRDefault="004A1426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1.027,05</w:t>
            </w:r>
            <w:r w:rsidR="00F2391C" w:rsidRPr="004A1426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  <w:tr w:rsidR="004A1426" w:rsidRPr="004A1426" w14:paraId="518119D8" w14:textId="77777777" w:rsidTr="00E327C0">
        <w:tblPrEx>
          <w:jc w:val="left"/>
        </w:tblPrEx>
        <w:tc>
          <w:tcPr>
            <w:tcW w:w="2405" w:type="dxa"/>
          </w:tcPr>
          <w:p w14:paraId="25B047C7" w14:textId="0ADF16BE" w:rsidR="00C563BB" w:rsidRPr="00CA3F03" w:rsidRDefault="00DA53A4" w:rsidP="0071004B">
            <w:pPr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965FBA">
              <w:rPr>
                <w:rFonts w:ascii="Tahoma" w:hAnsi="Tahoma" w:cs="Tahoma"/>
                <w:sz w:val="20"/>
                <w:szCs w:val="20"/>
              </w:rPr>
              <w:t>Zunanji č</w:t>
            </w:r>
            <w:r w:rsidR="00C563BB" w:rsidRPr="00965FBA">
              <w:rPr>
                <w:rFonts w:ascii="Tahoma" w:hAnsi="Tahoma" w:cs="Tahoma"/>
                <w:sz w:val="20"/>
                <w:szCs w:val="20"/>
              </w:rPr>
              <w:t xml:space="preserve">lan revizijske komisije </w:t>
            </w:r>
          </w:p>
        </w:tc>
        <w:tc>
          <w:tcPr>
            <w:tcW w:w="1843" w:type="dxa"/>
          </w:tcPr>
          <w:p w14:paraId="76BE5796" w14:textId="3A32CDED" w:rsidR="00C563BB" w:rsidRPr="004A1426" w:rsidRDefault="00DA53A4" w:rsidP="0071004B">
            <w:pPr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Alenka Podbevšek</w:t>
            </w:r>
          </w:p>
        </w:tc>
        <w:tc>
          <w:tcPr>
            <w:tcW w:w="2693" w:type="dxa"/>
          </w:tcPr>
          <w:p w14:paraId="1239F15A" w14:textId="24DE9AA3" w:rsidR="00C563BB" w:rsidRPr="004A1426" w:rsidRDefault="00DA53A4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180,00 EUR</w:t>
            </w:r>
            <w:r w:rsidR="00B66B5E" w:rsidRPr="004A1426">
              <w:rPr>
                <w:rFonts w:ascii="Tahoma" w:hAnsi="Tahoma" w:cs="Tahoma"/>
                <w:sz w:val="20"/>
                <w:szCs w:val="20"/>
              </w:rPr>
              <w:t xml:space="preserve"> bruto</w:t>
            </w:r>
            <w:r w:rsidRPr="004A1426">
              <w:rPr>
                <w:rFonts w:ascii="Tahoma" w:hAnsi="Tahoma" w:cs="Tahoma"/>
                <w:sz w:val="20"/>
                <w:szCs w:val="20"/>
              </w:rPr>
              <w:t>/</w:t>
            </w:r>
            <w:r w:rsidR="00BD59B9" w:rsidRPr="004A1426">
              <w:rPr>
                <w:rFonts w:ascii="Tahoma" w:hAnsi="Tahoma" w:cs="Tahoma"/>
                <w:sz w:val="20"/>
                <w:szCs w:val="20"/>
              </w:rPr>
              <w:t xml:space="preserve">mesec </w:t>
            </w:r>
          </w:p>
          <w:p w14:paraId="7F32FB77" w14:textId="39B03CF1" w:rsidR="00BD59B9" w:rsidRPr="004A1426" w:rsidRDefault="00BD59B9" w:rsidP="00710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od maja 2022**</w:t>
            </w:r>
          </w:p>
        </w:tc>
        <w:tc>
          <w:tcPr>
            <w:tcW w:w="2121" w:type="dxa"/>
          </w:tcPr>
          <w:p w14:paraId="61E60CAC" w14:textId="2B53B5B1" w:rsidR="00C563BB" w:rsidRPr="004A1426" w:rsidRDefault="004A1426" w:rsidP="0071004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A1426">
              <w:rPr>
                <w:rFonts w:ascii="Tahoma" w:hAnsi="Tahoma" w:cs="Tahoma"/>
                <w:sz w:val="20"/>
                <w:szCs w:val="20"/>
              </w:rPr>
              <w:t>1.492,54</w:t>
            </w:r>
            <w:r w:rsidR="00B66B5E" w:rsidRPr="004A1426">
              <w:rPr>
                <w:rFonts w:ascii="Tahoma" w:hAnsi="Tahoma" w:cs="Tahoma"/>
                <w:sz w:val="20"/>
                <w:szCs w:val="20"/>
              </w:rPr>
              <w:t xml:space="preserve"> EUR</w:t>
            </w:r>
          </w:p>
        </w:tc>
      </w:tr>
    </w:tbl>
    <w:p w14:paraId="22E25C3E" w14:textId="77777777" w:rsidR="00700977" w:rsidRPr="00322C30" w:rsidRDefault="00700977" w:rsidP="00700977">
      <w:pPr>
        <w:rPr>
          <w:rFonts w:ascii="Tahoma" w:hAnsi="Tahoma" w:cs="Tahoma"/>
          <w:sz w:val="20"/>
          <w:szCs w:val="20"/>
        </w:rPr>
      </w:pPr>
    </w:p>
    <w:p w14:paraId="6D455F57" w14:textId="227CD3DE" w:rsidR="00445BD9" w:rsidRDefault="00670613" w:rsidP="00584C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 w:rsidR="00D1022D">
        <w:rPr>
          <w:rFonts w:ascii="Tahoma" w:hAnsi="Tahoma" w:cs="Tahoma"/>
          <w:sz w:val="20"/>
          <w:szCs w:val="20"/>
        </w:rPr>
        <w:t>Za obdobje 16.03.202</w:t>
      </w:r>
      <w:r w:rsidR="00965FBA">
        <w:rPr>
          <w:rFonts w:ascii="Tahoma" w:hAnsi="Tahoma" w:cs="Tahoma"/>
          <w:sz w:val="20"/>
          <w:szCs w:val="20"/>
        </w:rPr>
        <w:t>3</w:t>
      </w:r>
      <w:r w:rsidR="00D1022D">
        <w:rPr>
          <w:rFonts w:ascii="Tahoma" w:hAnsi="Tahoma" w:cs="Tahoma"/>
          <w:sz w:val="20"/>
          <w:szCs w:val="20"/>
        </w:rPr>
        <w:t xml:space="preserve"> do 16.03.202</w:t>
      </w:r>
      <w:r w:rsidR="00965FBA">
        <w:rPr>
          <w:rFonts w:ascii="Tahoma" w:hAnsi="Tahoma" w:cs="Tahoma"/>
          <w:sz w:val="20"/>
          <w:szCs w:val="20"/>
        </w:rPr>
        <w:t>4 in za obdobje od 16.03.2024 do 16.03.2025</w:t>
      </w:r>
      <w:r w:rsidR="00D1022D">
        <w:rPr>
          <w:rFonts w:ascii="Tahoma" w:hAnsi="Tahoma" w:cs="Tahoma"/>
          <w:sz w:val="20"/>
          <w:szCs w:val="20"/>
        </w:rPr>
        <w:t xml:space="preserve"> je podjetje plačalo zavarovanje odgovornosti uprave in nadzornega sveta v višini </w:t>
      </w:r>
      <w:r w:rsidR="00965FBA">
        <w:rPr>
          <w:rFonts w:ascii="Tahoma" w:hAnsi="Tahoma" w:cs="Tahoma"/>
          <w:sz w:val="20"/>
          <w:szCs w:val="20"/>
        </w:rPr>
        <w:t>9.735,73</w:t>
      </w:r>
      <w:r w:rsidR="00D1022D">
        <w:rPr>
          <w:rFonts w:ascii="Tahoma" w:hAnsi="Tahoma" w:cs="Tahoma"/>
          <w:sz w:val="20"/>
          <w:szCs w:val="20"/>
        </w:rPr>
        <w:t xml:space="preserve"> EUR</w:t>
      </w:r>
      <w:r w:rsidR="00965FBA">
        <w:rPr>
          <w:rFonts w:ascii="Tahoma" w:hAnsi="Tahoma" w:cs="Tahoma"/>
          <w:sz w:val="20"/>
          <w:szCs w:val="20"/>
        </w:rPr>
        <w:t xml:space="preserve"> za vsako obdobje</w:t>
      </w:r>
      <w:r w:rsidR="00D1022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965FBA">
        <w:rPr>
          <w:rFonts w:ascii="Tahoma" w:hAnsi="Tahoma" w:cs="Tahoma"/>
          <w:sz w:val="20"/>
          <w:szCs w:val="20"/>
        </w:rPr>
        <w:t>Za člane skupščine to zavarovanje predstavlja boniteto</w:t>
      </w:r>
      <w:r>
        <w:rPr>
          <w:rFonts w:ascii="Tahoma" w:hAnsi="Tahoma" w:cs="Tahoma"/>
          <w:sz w:val="20"/>
          <w:szCs w:val="20"/>
        </w:rPr>
        <w:t>.</w:t>
      </w:r>
      <w:r w:rsidR="000E24C8">
        <w:rPr>
          <w:rFonts w:ascii="Tahoma" w:hAnsi="Tahoma" w:cs="Tahoma"/>
          <w:sz w:val="20"/>
          <w:szCs w:val="20"/>
        </w:rPr>
        <w:t xml:space="preserve"> Boniteta se ne plačuje za zunanjo članico revizijske komisije.</w:t>
      </w:r>
    </w:p>
    <w:p w14:paraId="6D853620" w14:textId="2A7A5BD1" w:rsidR="00BD59B9" w:rsidRDefault="00BD59B9">
      <w:pPr>
        <w:rPr>
          <w:rFonts w:ascii="Tahoma" w:hAnsi="Tahoma" w:cs="Tahoma"/>
          <w:sz w:val="20"/>
          <w:szCs w:val="20"/>
        </w:rPr>
      </w:pPr>
    </w:p>
    <w:p w14:paraId="332133DF" w14:textId="7BFC8EE2" w:rsidR="00BD59B9" w:rsidRDefault="00BD59B9" w:rsidP="00584C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** </w:t>
      </w:r>
      <w:r w:rsidR="00965FBA">
        <w:rPr>
          <w:rFonts w:ascii="Tahoma" w:hAnsi="Tahoma" w:cs="Tahoma"/>
          <w:sz w:val="20"/>
          <w:szCs w:val="20"/>
        </w:rPr>
        <w:t xml:space="preserve">Z dnem 10.11.2024 je iztekel mandat vsem članom Nadzornega sveta: </w:t>
      </w:r>
      <w:r w:rsidR="00A03393">
        <w:rPr>
          <w:rFonts w:ascii="Tahoma" w:hAnsi="Tahoma" w:cs="Tahoma"/>
          <w:sz w:val="20"/>
          <w:szCs w:val="20"/>
        </w:rPr>
        <w:t xml:space="preserve">dr. Cirilu Kafol, Poloni Kovač, Marjanu Tušar, Klemenu Čebašek, </w:t>
      </w:r>
      <w:r w:rsidR="00584CFB">
        <w:rPr>
          <w:rFonts w:ascii="Tahoma" w:hAnsi="Tahoma" w:cs="Tahoma"/>
          <w:sz w:val="20"/>
          <w:szCs w:val="20"/>
        </w:rPr>
        <w:t>Igorju</w:t>
      </w:r>
      <w:r w:rsidR="00A03393">
        <w:rPr>
          <w:rFonts w:ascii="Tahoma" w:hAnsi="Tahoma" w:cs="Tahoma"/>
          <w:sz w:val="20"/>
          <w:szCs w:val="20"/>
        </w:rPr>
        <w:t xml:space="preserve"> Velov</w:t>
      </w:r>
      <w:r w:rsidR="00584CFB">
        <w:rPr>
          <w:rFonts w:ascii="Tahoma" w:hAnsi="Tahoma" w:cs="Tahoma"/>
          <w:sz w:val="20"/>
          <w:szCs w:val="20"/>
        </w:rPr>
        <w:t>u</w:t>
      </w:r>
      <w:r w:rsidR="00A03393">
        <w:rPr>
          <w:rFonts w:ascii="Tahoma" w:hAnsi="Tahoma" w:cs="Tahoma"/>
          <w:sz w:val="20"/>
          <w:szCs w:val="20"/>
        </w:rPr>
        <w:t>, Bojanu Homan</w:t>
      </w:r>
      <w:r w:rsidR="00584CFB">
        <w:rPr>
          <w:rFonts w:ascii="Tahoma" w:hAnsi="Tahoma" w:cs="Tahoma"/>
          <w:sz w:val="20"/>
          <w:szCs w:val="20"/>
        </w:rPr>
        <w:t>u</w:t>
      </w:r>
      <w:r w:rsidR="00A03393">
        <w:rPr>
          <w:rFonts w:ascii="Tahoma" w:hAnsi="Tahoma" w:cs="Tahoma"/>
          <w:sz w:val="20"/>
          <w:szCs w:val="20"/>
        </w:rPr>
        <w:t>, Ireni Dolenc, Gregorju Muri</w:t>
      </w:r>
      <w:r w:rsidR="00584CFB">
        <w:rPr>
          <w:rFonts w:ascii="Tahoma" w:hAnsi="Tahoma" w:cs="Tahoma"/>
          <w:sz w:val="20"/>
          <w:szCs w:val="20"/>
        </w:rPr>
        <w:t>ju</w:t>
      </w:r>
      <w:r w:rsidR="00A03393">
        <w:rPr>
          <w:rFonts w:ascii="Tahoma" w:hAnsi="Tahoma" w:cs="Tahoma"/>
          <w:sz w:val="20"/>
          <w:szCs w:val="20"/>
        </w:rPr>
        <w:t>, Miranu Perk</w:t>
      </w:r>
      <w:r w:rsidR="00584CFB">
        <w:rPr>
          <w:rFonts w:ascii="Tahoma" w:hAnsi="Tahoma" w:cs="Tahoma"/>
          <w:sz w:val="20"/>
          <w:szCs w:val="20"/>
        </w:rPr>
        <w:t>u</w:t>
      </w:r>
      <w:r w:rsidR="00A03393">
        <w:rPr>
          <w:rFonts w:ascii="Tahoma" w:hAnsi="Tahoma" w:cs="Tahoma"/>
          <w:sz w:val="20"/>
          <w:szCs w:val="20"/>
        </w:rPr>
        <w:t xml:space="preserve"> in zunanji članici revizijske komisije Alenki Podbevšek.</w:t>
      </w:r>
    </w:p>
    <w:p w14:paraId="5B07E2F7" w14:textId="48F8657B" w:rsidR="00A03393" w:rsidRDefault="00A03393" w:rsidP="00584C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dnem 11.11.2024 je pričel mandat novega Nadzornega sveta. Njegovi člani so: dr. Cirl Kafol, Sebastjan Mohar, Ivan Rus, Bojan Homan, Jernej Pavlič, Robert Rupnik, Polona Kovač, Marjan Tušar, Boris Marić.</w:t>
      </w:r>
    </w:p>
    <w:p w14:paraId="06C4F2B4" w14:textId="4703E994" w:rsidR="00A03393" w:rsidRPr="00D52E57" w:rsidRDefault="00A033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dnem 10.12.2024 je pričel mandat zunanj</w:t>
      </w:r>
      <w:r w:rsidR="00584CFB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članic</w:t>
      </w:r>
      <w:r w:rsidR="00584CFB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revizijske komisije Alenki Podbevšek.</w:t>
      </w:r>
    </w:p>
    <w:sectPr w:rsidR="00A03393" w:rsidRPr="00D5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2617"/>
    <w:multiLevelType w:val="hybridMultilevel"/>
    <w:tmpl w:val="6F0235F0"/>
    <w:lvl w:ilvl="0" w:tplc="54243E7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674"/>
    <w:multiLevelType w:val="hybridMultilevel"/>
    <w:tmpl w:val="36BE9C94"/>
    <w:lvl w:ilvl="0" w:tplc="54243E7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3A49"/>
    <w:multiLevelType w:val="hybridMultilevel"/>
    <w:tmpl w:val="09A42188"/>
    <w:lvl w:ilvl="0" w:tplc="54243E7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6107"/>
    <w:multiLevelType w:val="hybridMultilevel"/>
    <w:tmpl w:val="8A60E89E"/>
    <w:lvl w:ilvl="0" w:tplc="F3F25384">
      <w:start w:val="2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46131"/>
    <w:multiLevelType w:val="hybridMultilevel"/>
    <w:tmpl w:val="51F22936"/>
    <w:lvl w:ilvl="0" w:tplc="ADB21E5E">
      <w:numFmt w:val="bullet"/>
      <w:lvlText w:val="–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C65B3"/>
    <w:multiLevelType w:val="hybridMultilevel"/>
    <w:tmpl w:val="83FCBBC6"/>
    <w:lvl w:ilvl="0" w:tplc="54243E7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91471">
    <w:abstractNumId w:val="3"/>
  </w:num>
  <w:num w:numId="2" w16cid:durableId="495996029">
    <w:abstractNumId w:val="0"/>
  </w:num>
  <w:num w:numId="3" w16cid:durableId="876284237">
    <w:abstractNumId w:val="5"/>
  </w:num>
  <w:num w:numId="4" w16cid:durableId="1426880054">
    <w:abstractNumId w:val="4"/>
  </w:num>
  <w:num w:numId="5" w16cid:durableId="986738946">
    <w:abstractNumId w:val="1"/>
  </w:num>
  <w:num w:numId="6" w16cid:durableId="142222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68"/>
    <w:rsid w:val="000051AB"/>
    <w:rsid w:val="00040D1F"/>
    <w:rsid w:val="0008787A"/>
    <w:rsid w:val="000E24C8"/>
    <w:rsid w:val="0010130B"/>
    <w:rsid w:val="00137D8A"/>
    <w:rsid w:val="00157754"/>
    <w:rsid w:val="001B5C5E"/>
    <w:rsid w:val="001D6E69"/>
    <w:rsid w:val="00256AC2"/>
    <w:rsid w:val="002836A7"/>
    <w:rsid w:val="002A1768"/>
    <w:rsid w:val="002A3D52"/>
    <w:rsid w:val="00316C36"/>
    <w:rsid w:val="00322C30"/>
    <w:rsid w:val="00333509"/>
    <w:rsid w:val="00364B6C"/>
    <w:rsid w:val="00367653"/>
    <w:rsid w:val="00374C99"/>
    <w:rsid w:val="003919E4"/>
    <w:rsid w:val="003B507E"/>
    <w:rsid w:val="003D4F68"/>
    <w:rsid w:val="003E5D12"/>
    <w:rsid w:val="0043423D"/>
    <w:rsid w:val="00445BD9"/>
    <w:rsid w:val="00454092"/>
    <w:rsid w:val="004A1426"/>
    <w:rsid w:val="0050189A"/>
    <w:rsid w:val="00511895"/>
    <w:rsid w:val="00523E04"/>
    <w:rsid w:val="00571A20"/>
    <w:rsid w:val="00584CFB"/>
    <w:rsid w:val="005A092C"/>
    <w:rsid w:val="005C1947"/>
    <w:rsid w:val="005D15A6"/>
    <w:rsid w:val="005D16E0"/>
    <w:rsid w:val="005D3062"/>
    <w:rsid w:val="005F2A5E"/>
    <w:rsid w:val="00670613"/>
    <w:rsid w:val="00684B7A"/>
    <w:rsid w:val="006911CB"/>
    <w:rsid w:val="006D6D02"/>
    <w:rsid w:val="006E3AD4"/>
    <w:rsid w:val="006E5ADE"/>
    <w:rsid w:val="00700977"/>
    <w:rsid w:val="007324FA"/>
    <w:rsid w:val="00735C83"/>
    <w:rsid w:val="00782326"/>
    <w:rsid w:val="007B62FC"/>
    <w:rsid w:val="007C4233"/>
    <w:rsid w:val="007F5742"/>
    <w:rsid w:val="0081056B"/>
    <w:rsid w:val="00824E0D"/>
    <w:rsid w:val="00866930"/>
    <w:rsid w:val="00891C49"/>
    <w:rsid w:val="00892B6A"/>
    <w:rsid w:val="008B5D38"/>
    <w:rsid w:val="008F738C"/>
    <w:rsid w:val="00935F79"/>
    <w:rsid w:val="009534D6"/>
    <w:rsid w:val="00964E0C"/>
    <w:rsid w:val="00965FBA"/>
    <w:rsid w:val="009776A2"/>
    <w:rsid w:val="00995A95"/>
    <w:rsid w:val="009E31DC"/>
    <w:rsid w:val="00A03393"/>
    <w:rsid w:val="00A14456"/>
    <w:rsid w:val="00AD3898"/>
    <w:rsid w:val="00AE12BD"/>
    <w:rsid w:val="00B15430"/>
    <w:rsid w:val="00B34CAE"/>
    <w:rsid w:val="00B43522"/>
    <w:rsid w:val="00B605EC"/>
    <w:rsid w:val="00B66B5E"/>
    <w:rsid w:val="00B66CB1"/>
    <w:rsid w:val="00BA733B"/>
    <w:rsid w:val="00BB11B9"/>
    <w:rsid w:val="00BC3946"/>
    <w:rsid w:val="00BD59B9"/>
    <w:rsid w:val="00C563BB"/>
    <w:rsid w:val="00CA3F03"/>
    <w:rsid w:val="00D04C07"/>
    <w:rsid w:val="00D1022D"/>
    <w:rsid w:val="00D14CAB"/>
    <w:rsid w:val="00D40745"/>
    <w:rsid w:val="00D52E57"/>
    <w:rsid w:val="00DA53A4"/>
    <w:rsid w:val="00DA67A2"/>
    <w:rsid w:val="00DB3062"/>
    <w:rsid w:val="00DC7225"/>
    <w:rsid w:val="00E327C0"/>
    <w:rsid w:val="00E56FE3"/>
    <w:rsid w:val="00E674FC"/>
    <w:rsid w:val="00E952B9"/>
    <w:rsid w:val="00F20419"/>
    <w:rsid w:val="00F2391C"/>
    <w:rsid w:val="00F4403D"/>
    <w:rsid w:val="00F56602"/>
    <w:rsid w:val="00F609CE"/>
    <w:rsid w:val="00F84A59"/>
    <w:rsid w:val="00F97EB2"/>
    <w:rsid w:val="00F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D729"/>
  <w15:chartTrackingRefBased/>
  <w15:docId w15:val="{7BBC7CA6-1F50-4292-81B3-BBD0DD7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D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5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Ster</dc:creator>
  <cp:keywords/>
  <dc:description/>
  <cp:lastModifiedBy>Komunala Kranj</cp:lastModifiedBy>
  <cp:revision>3</cp:revision>
  <cp:lastPrinted>2021-01-14T14:21:00Z</cp:lastPrinted>
  <dcterms:created xsi:type="dcterms:W3CDTF">2025-01-09T08:06:00Z</dcterms:created>
  <dcterms:modified xsi:type="dcterms:W3CDTF">2025-01-09T08:09:00Z</dcterms:modified>
</cp:coreProperties>
</file>