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192CCD" w14:textId="77777777" w:rsidR="007D7271" w:rsidRDefault="007D7271" w:rsidP="007D7271">
      <w:pPr>
        <w:pStyle w:val="Brezrazmikov"/>
        <w:spacing w:before="60" w:after="60"/>
        <w:jc w:val="right"/>
        <w:rPr>
          <w:sz w:val="20"/>
          <w:szCs w:val="20"/>
        </w:rPr>
      </w:pPr>
      <w:r w:rsidRPr="00C701B5">
        <w:rPr>
          <w:sz w:val="20"/>
          <w:szCs w:val="20"/>
        </w:rPr>
        <w:t>SPOROČILO ZA JAVNOST</w:t>
      </w:r>
    </w:p>
    <w:p w14:paraId="31D85AC3" w14:textId="77777777" w:rsidR="007D7271" w:rsidRPr="00D816EB" w:rsidRDefault="007D7271" w:rsidP="007D7271">
      <w:pPr>
        <w:pStyle w:val="Brezrazmikov"/>
        <w:spacing w:before="60" w:after="60"/>
        <w:jc w:val="right"/>
      </w:pPr>
    </w:p>
    <w:p w14:paraId="541EBDB6" w14:textId="029A35AE" w:rsidR="007D7271" w:rsidRDefault="006C1DA1" w:rsidP="00357898">
      <w:pPr>
        <w:pStyle w:val="Brezrazmikov"/>
        <w:spacing w:before="60" w:after="60"/>
        <w:jc w:val="center"/>
        <w:rPr>
          <w:rFonts w:eastAsiaTheme="minorHAnsi"/>
          <w:b/>
          <w:sz w:val="28"/>
          <w:szCs w:val="28"/>
          <w:lang w:eastAsia="en-US"/>
        </w:rPr>
      </w:pPr>
      <w:r>
        <w:rPr>
          <w:rFonts w:eastAsiaTheme="minorHAnsi"/>
          <w:b/>
          <w:sz w:val="28"/>
          <w:szCs w:val="28"/>
          <w:lang w:eastAsia="en-US"/>
        </w:rPr>
        <w:t>Nov sistem obračunavanja</w:t>
      </w:r>
      <w:r w:rsidR="00357898" w:rsidRPr="00357898">
        <w:rPr>
          <w:rFonts w:eastAsiaTheme="minorHAnsi"/>
          <w:b/>
          <w:sz w:val="28"/>
          <w:szCs w:val="28"/>
          <w:lang w:eastAsia="en-US"/>
        </w:rPr>
        <w:t xml:space="preserve"> zbiranja </w:t>
      </w:r>
      <w:r w:rsidR="007B47BD">
        <w:rPr>
          <w:rFonts w:eastAsiaTheme="minorHAnsi"/>
          <w:b/>
          <w:sz w:val="28"/>
          <w:szCs w:val="28"/>
          <w:lang w:eastAsia="en-US"/>
        </w:rPr>
        <w:t>bioloških odpadkov</w:t>
      </w:r>
    </w:p>
    <w:p w14:paraId="3A60C4E9" w14:textId="77777777" w:rsidR="00357898" w:rsidRPr="00357898" w:rsidRDefault="00357898" w:rsidP="00357898">
      <w:pPr>
        <w:pStyle w:val="Brezrazmikov"/>
        <w:spacing w:before="60" w:after="60"/>
        <w:jc w:val="center"/>
        <w:rPr>
          <w:rFonts w:eastAsiaTheme="minorHAnsi"/>
          <w:b/>
          <w:sz w:val="28"/>
          <w:szCs w:val="28"/>
          <w:lang w:eastAsia="en-US"/>
        </w:rPr>
      </w:pPr>
    </w:p>
    <w:p w14:paraId="151FE025" w14:textId="0B905748" w:rsidR="009A1C0C" w:rsidRPr="006B1DC2" w:rsidRDefault="005A331A" w:rsidP="00D76586">
      <w:pPr>
        <w:jc w:val="both"/>
        <w:rPr>
          <w:b/>
          <w:bCs/>
        </w:rPr>
      </w:pPr>
      <w:r w:rsidRPr="006B1DC2">
        <w:rPr>
          <w:b/>
          <w:bCs/>
        </w:rPr>
        <w:t xml:space="preserve">Kranj, </w:t>
      </w:r>
      <w:r w:rsidR="00165DC5" w:rsidRPr="006B1DC2">
        <w:rPr>
          <w:b/>
          <w:bCs/>
        </w:rPr>
        <w:t>1</w:t>
      </w:r>
      <w:r w:rsidR="00444686" w:rsidRPr="006B1DC2">
        <w:rPr>
          <w:b/>
          <w:bCs/>
        </w:rPr>
        <w:t>5</w:t>
      </w:r>
      <w:r w:rsidR="00BB626E" w:rsidRPr="006B1DC2">
        <w:rPr>
          <w:b/>
          <w:bCs/>
        </w:rPr>
        <w:t xml:space="preserve">. </w:t>
      </w:r>
      <w:r w:rsidR="00357898" w:rsidRPr="006B1DC2">
        <w:rPr>
          <w:b/>
          <w:bCs/>
        </w:rPr>
        <w:t xml:space="preserve">januar </w:t>
      </w:r>
      <w:r w:rsidR="007E71C1" w:rsidRPr="006B1DC2">
        <w:rPr>
          <w:b/>
          <w:bCs/>
        </w:rPr>
        <w:t>202</w:t>
      </w:r>
      <w:r w:rsidR="00357898" w:rsidRPr="006B1DC2">
        <w:rPr>
          <w:b/>
          <w:bCs/>
        </w:rPr>
        <w:t>5</w:t>
      </w:r>
      <w:r w:rsidRPr="006B1DC2">
        <w:rPr>
          <w:b/>
          <w:bCs/>
        </w:rPr>
        <w:t xml:space="preserve"> – </w:t>
      </w:r>
      <w:r w:rsidR="00357898" w:rsidRPr="006B1DC2">
        <w:rPr>
          <w:b/>
          <w:bCs/>
        </w:rPr>
        <w:t>Komunala Kranj</w:t>
      </w:r>
      <w:r w:rsidR="00E72501" w:rsidRPr="006B1DC2">
        <w:rPr>
          <w:b/>
          <w:bCs/>
        </w:rPr>
        <w:t xml:space="preserve"> je </w:t>
      </w:r>
      <w:r w:rsidR="00357898" w:rsidRPr="006B1DC2">
        <w:rPr>
          <w:b/>
          <w:bCs/>
        </w:rPr>
        <w:t>izdal</w:t>
      </w:r>
      <w:r w:rsidR="00E72501" w:rsidRPr="006B1DC2">
        <w:rPr>
          <w:b/>
          <w:bCs/>
        </w:rPr>
        <w:t xml:space="preserve">a </w:t>
      </w:r>
      <w:r w:rsidR="00357898" w:rsidRPr="006B1DC2">
        <w:rPr>
          <w:b/>
          <w:bCs/>
        </w:rPr>
        <w:t xml:space="preserve">sklep o tarifnem sistemu za obračun zbiranja biološko razgradljivih kuhinjskih odpadkov in zelenega vrtnega odpada za prehodno obdobje od 1. </w:t>
      </w:r>
      <w:r w:rsidR="007114EF" w:rsidRPr="006B1DC2">
        <w:rPr>
          <w:b/>
          <w:bCs/>
        </w:rPr>
        <w:t>januarja</w:t>
      </w:r>
      <w:r w:rsidR="00357898" w:rsidRPr="006B1DC2">
        <w:rPr>
          <w:b/>
          <w:bCs/>
        </w:rPr>
        <w:t xml:space="preserve"> 2025 do 30. </w:t>
      </w:r>
      <w:r w:rsidR="007114EF" w:rsidRPr="006B1DC2">
        <w:rPr>
          <w:b/>
          <w:bCs/>
        </w:rPr>
        <w:t>junija</w:t>
      </w:r>
      <w:r w:rsidR="00357898" w:rsidRPr="006B1DC2">
        <w:rPr>
          <w:b/>
          <w:bCs/>
        </w:rPr>
        <w:t xml:space="preserve"> 2025. Namen sklepa je </w:t>
      </w:r>
      <w:r w:rsidR="003E7354" w:rsidRPr="006B1DC2">
        <w:rPr>
          <w:b/>
          <w:bCs/>
        </w:rPr>
        <w:t xml:space="preserve">nižanje stroškov zbiranja bioloških odpadkov in </w:t>
      </w:r>
      <w:r w:rsidR="00357898" w:rsidRPr="006B1DC2">
        <w:rPr>
          <w:b/>
          <w:bCs/>
        </w:rPr>
        <w:t>vzpostavitev pravične</w:t>
      </w:r>
      <w:r w:rsidR="003E7354" w:rsidRPr="006B1DC2">
        <w:rPr>
          <w:b/>
          <w:bCs/>
        </w:rPr>
        <w:t>jše</w:t>
      </w:r>
      <w:r w:rsidR="00357898" w:rsidRPr="006B1DC2">
        <w:rPr>
          <w:b/>
          <w:bCs/>
        </w:rPr>
        <w:t xml:space="preserve">ga </w:t>
      </w:r>
      <w:r w:rsidR="003E7354" w:rsidRPr="006B1DC2">
        <w:rPr>
          <w:b/>
          <w:bCs/>
        </w:rPr>
        <w:t>ter</w:t>
      </w:r>
      <w:r w:rsidR="00357898" w:rsidRPr="006B1DC2">
        <w:rPr>
          <w:b/>
          <w:bCs/>
        </w:rPr>
        <w:t xml:space="preserve"> </w:t>
      </w:r>
      <w:r w:rsidR="003E7354" w:rsidRPr="006B1DC2">
        <w:rPr>
          <w:b/>
          <w:bCs/>
        </w:rPr>
        <w:t xml:space="preserve">bolj </w:t>
      </w:r>
      <w:r w:rsidR="00357898" w:rsidRPr="006B1DC2">
        <w:rPr>
          <w:b/>
          <w:bCs/>
        </w:rPr>
        <w:t>preglednega sistema obračuna.</w:t>
      </w:r>
    </w:p>
    <w:p w14:paraId="07FD1469" w14:textId="77777777" w:rsidR="00D76586" w:rsidRPr="006B1DC2" w:rsidRDefault="00D76586" w:rsidP="00D76586">
      <w:pPr>
        <w:jc w:val="both"/>
        <w:rPr>
          <w:b/>
          <w:bCs/>
        </w:rPr>
      </w:pPr>
    </w:p>
    <w:p w14:paraId="02E6A571" w14:textId="7B020130" w:rsidR="00D14D01" w:rsidRPr="006B1DC2" w:rsidRDefault="00357898" w:rsidP="005A331A">
      <w:pPr>
        <w:pStyle w:val="Navadensplet"/>
        <w:spacing w:before="0" w:beforeAutospacing="0" w:after="0" w:afterAutospacing="0"/>
        <w:jc w:val="both"/>
        <w:rPr>
          <w:rFonts w:asciiTheme="minorHAnsi" w:hAnsiTheme="minorHAnsi" w:cstheme="minorHAnsi"/>
          <w:sz w:val="22"/>
          <w:szCs w:val="22"/>
        </w:rPr>
      </w:pPr>
      <w:r w:rsidRPr="006B1DC2">
        <w:rPr>
          <w:rFonts w:asciiTheme="minorHAnsi" w:hAnsiTheme="minorHAnsi" w:cstheme="minorHAnsi"/>
          <w:b/>
          <w:sz w:val="22"/>
          <w:szCs w:val="22"/>
        </w:rPr>
        <w:t xml:space="preserve">Komunala Kranj </w:t>
      </w:r>
      <w:r w:rsidR="005A331A" w:rsidRPr="006B1DC2">
        <w:rPr>
          <w:rFonts w:asciiTheme="minorHAnsi" w:hAnsiTheme="minorHAnsi" w:cstheme="minorHAnsi"/>
          <w:sz w:val="22"/>
          <w:szCs w:val="22"/>
        </w:rPr>
        <w:t xml:space="preserve">je </w:t>
      </w:r>
      <w:r w:rsidRPr="006B1DC2">
        <w:rPr>
          <w:rFonts w:asciiTheme="minorHAnsi" w:hAnsiTheme="minorHAnsi" w:cstheme="minorHAnsi"/>
          <w:sz w:val="22"/>
          <w:szCs w:val="22"/>
        </w:rPr>
        <w:t>na podlagi sklepa,</w:t>
      </w:r>
      <w:r w:rsidR="00165DC5" w:rsidRPr="006B1DC2">
        <w:rPr>
          <w:rFonts w:asciiTheme="minorHAnsi" w:hAnsiTheme="minorHAnsi" w:cstheme="minorHAnsi"/>
          <w:sz w:val="22"/>
          <w:szCs w:val="22"/>
        </w:rPr>
        <w:t xml:space="preserve"> ki so ga</w:t>
      </w:r>
      <w:r w:rsidRPr="006B1DC2">
        <w:rPr>
          <w:rFonts w:asciiTheme="minorHAnsi" w:hAnsiTheme="minorHAnsi" w:cstheme="minorHAnsi"/>
          <w:sz w:val="22"/>
          <w:szCs w:val="22"/>
        </w:rPr>
        <w:t xml:space="preserve"> spreje</w:t>
      </w:r>
      <w:r w:rsidR="00165DC5" w:rsidRPr="006B1DC2">
        <w:rPr>
          <w:rFonts w:asciiTheme="minorHAnsi" w:hAnsiTheme="minorHAnsi" w:cstheme="minorHAnsi"/>
          <w:sz w:val="22"/>
          <w:szCs w:val="22"/>
        </w:rPr>
        <w:t>li</w:t>
      </w:r>
      <w:r w:rsidRPr="006B1DC2">
        <w:rPr>
          <w:rFonts w:asciiTheme="minorHAnsi" w:hAnsiTheme="minorHAnsi" w:cstheme="minorHAnsi"/>
          <w:sz w:val="22"/>
          <w:szCs w:val="22"/>
        </w:rPr>
        <w:t xml:space="preserve"> na 62. seji Sveta ustanoviteljev Komunale Kranj</w:t>
      </w:r>
      <w:r w:rsidR="00165DC5" w:rsidRPr="006B1DC2">
        <w:rPr>
          <w:rFonts w:asciiTheme="minorHAnsi" w:hAnsiTheme="minorHAnsi" w:cstheme="minorHAnsi"/>
          <w:sz w:val="22"/>
          <w:szCs w:val="22"/>
        </w:rPr>
        <w:t>,</w:t>
      </w:r>
      <w:r w:rsidRPr="006B1DC2">
        <w:rPr>
          <w:rFonts w:asciiTheme="minorHAnsi" w:hAnsiTheme="minorHAnsi" w:cstheme="minorHAnsi"/>
          <w:sz w:val="22"/>
          <w:szCs w:val="22"/>
        </w:rPr>
        <w:t xml:space="preserve"> </w:t>
      </w:r>
      <w:r w:rsidR="00DB10E6" w:rsidRPr="006B1DC2">
        <w:rPr>
          <w:rFonts w:asciiTheme="minorHAnsi" w:hAnsiTheme="minorHAnsi" w:cstheme="minorHAnsi"/>
          <w:sz w:val="22"/>
          <w:szCs w:val="22"/>
        </w:rPr>
        <w:t xml:space="preserve">izdala </w:t>
      </w:r>
      <w:r w:rsidR="00165DC5" w:rsidRPr="006B1DC2">
        <w:rPr>
          <w:rFonts w:asciiTheme="minorHAnsi" w:hAnsiTheme="minorHAnsi" w:cstheme="minorHAnsi"/>
          <w:sz w:val="22"/>
          <w:szCs w:val="22"/>
        </w:rPr>
        <w:t>s</w:t>
      </w:r>
      <w:r w:rsidR="00F548A8" w:rsidRPr="006B1DC2">
        <w:rPr>
          <w:rFonts w:asciiTheme="minorHAnsi" w:hAnsiTheme="minorHAnsi" w:cstheme="minorHAnsi"/>
          <w:sz w:val="22"/>
          <w:szCs w:val="22"/>
        </w:rPr>
        <w:t xml:space="preserve">klep, ki določa </w:t>
      </w:r>
      <w:r w:rsidR="00F34846" w:rsidRPr="006B1DC2">
        <w:rPr>
          <w:rFonts w:asciiTheme="minorHAnsi" w:hAnsiTheme="minorHAnsi" w:cstheme="minorHAnsi"/>
          <w:sz w:val="22"/>
          <w:szCs w:val="22"/>
        </w:rPr>
        <w:t>nov</w:t>
      </w:r>
      <w:r w:rsidR="00D14D01" w:rsidRPr="006B1DC2">
        <w:rPr>
          <w:rFonts w:asciiTheme="minorHAnsi" w:hAnsiTheme="minorHAnsi" w:cstheme="minorHAnsi"/>
          <w:sz w:val="22"/>
          <w:szCs w:val="22"/>
        </w:rPr>
        <w:t xml:space="preserve"> sistem za obračun storitve</w:t>
      </w:r>
      <w:r w:rsidR="00F548A8" w:rsidRPr="006B1DC2">
        <w:rPr>
          <w:rFonts w:asciiTheme="minorHAnsi" w:hAnsiTheme="minorHAnsi" w:cstheme="minorHAnsi"/>
          <w:sz w:val="22"/>
          <w:szCs w:val="22"/>
        </w:rPr>
        <w:t xml:space="preserve"> zbiranja biološko razgradljivih kuhinjskih odpadkov in zelenega vrtnega odpada. </w:t>
      </w:r>
      <w:r w:rsidR="00B83A1A">
        <w:rPr>
          <w:rFonts w:asciiTheme="minorHAnsi" w:hAnsiTheme="minorHAnsi" w:cstheme="minorHAnsi"/>
          <w:sz w:val="22"/>
          <w:szCs w:val="22"/>
        </w:rPr>
        <w:t xml:space="preserve">Po do sedaj veljavnem sistemu je bila osnova za obračun cene odvoza bioloških odpadkov velikost zabojnika ter število odvozov. Pozimi so se biološki odpadki odvažali na 14 dni, poleti vsak teden. Po novem bo osnova za obračun ocenjena letna količina zbranih odpadkov, upoštevalo se bo tudi število članov gospodinjstva. In še ena novost:  </w:t>
      </w:r>
      <w:r w:rsidR="007B47BD">
        <w:rPr>
          <w:rFonts w:asciiTheme="minorHAnsi" w:hAnsiTheme="minorHAnsi" w:cstheme="minorHAnsi"/>
          <w:sz w:val="22"/>
          <w:szCs w:val="22"/>
        </w:rPr>
        <w:t>v zimskem obdobju, od 1. novembra do 31. marca, s</w:t>
      </w:r>
      <w:r w:rsidR="00B83A1A">
        <w:rPr>
          <w:rFonts w:asciiTheme="minorHAnsi" w:hAnsiTheme="minorHAnsi" w:cstheme="minorHAnsi"/>
          <w:sz w:val="22"/>
          <w:szCs w:val="22"/>
        </w:rPr>
        <w:t xml:space="preserve">e bodo biološki odpadki odvažali na vsake tri tedne. </w:t>
      </w:r>
    </w:p>
    <w:p w14:paraId="656583CA" w14:textId="77777777" w:rsidR="00D14D01" w:rsidRPr="006B1DC2" w:rsidRDefault="00D14D01" w:rsidP="005A331A">
      <w:pPr>
        <w:pStyle w:val="Navadensplet"/>
        <w:spacing w:before="0" w:beforeAutospacing="0" w:after="0" w:afterAutospacing="0"/>
        <w:jc w:val="both"/>
        <w:rPr>
          <w:rFonts w:asciiTheme="minorHAnsi" w:hAnsiTheme="minorHAnsi" w:cstheme="minorHAnsi"/>
          <w:sz w:val="22"/>
          <w:szCs w:val="22"/>
        </w:rPr>
      </w:pPr>
    </w:p>
    <w:p w14:paraId="027DCEE1" w14:textId="513E4393" w:rsidR="00D14D01" w:rsidRPr="006B1DC2" w:rsidRDefault="00B83A1A" w:rsidP="005A331A">
      <w:pPr>
        <w:pStyle w:val="Navadensplet"/>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Mesečni obračun bo torej</w:t>
      </w:r>
      <w:r w:rsidR="00D14D01" w:rsidRPr="006B1DC2">
        <w:rPr>
          <w:rFonts w:asciiTheme="minorHAnsi" w:hAnsiTheme="minorHAnsi" w:cstheme="minorHAnsi"/>
          <w:sz w:val="22"/>
          <w:szCs w:val="22"/>
        </w:rPr>
        <w:t xml:space="preserve"> izračunan na podlagi več </w:t>
      </w:r>
      <w:r w:rsidR="00F34846" w:rsidRPr="006B1DC2">
        <w:rPr>
          <w:rFonts w:asciiTheme="minorHAnsi" w:hAnsiTheme="minorHAnsi" w:cstheme="minorHAnsi"/>
          <w:sz w:val="22"/>
          <w:szCs w:val="22"/>
        </w:rPr>
        <w:t>spremenljivk</w:t>
      </w:r>
      <w:r w:rsidR="00D14D01" w:rsidRPr="006B1DC2">
        <w:rPr>
          <w:rFonts w:asciiTheme="minorHAnsi" w:hAnsiTheme="minorHAnsi" w:cstheme="minorHAnsi"/>
          <w:sz w:val="22"/>
          <w:szCs w:val="22"/>
        </w:rPr>
        <w:t>:</w:t>
      </w:r>
    </w:p>
    <w:p w14:paraId="2F7646D6" w14:textId="77777777" w:rsidR="005A331A" w:rsidRPr="006B1DC2" w:rsidRDefault="00D14D01" w:rsidP="00732D86">
      <w:pPr>
        <w:pStyle w:val="Navadensplet"/>
        <w:numPr>
          <w:ilvl w:val="0"/>
          <w:numId w:val="7"/>
        </w:numPr>
        <w:spacing w:before="0" w:beforeAutospacing="0" w:after="0" w:afterAutospacing="0"/>
        <w:jc w:val="both"/>
        <w:rPr>
          <w:rFonts w:asciiTheme="minorHAnsi" w:hAnsiTheme="minorHAnsi" w:cstheme="minorHAnsi"/>
          <w:sz w:val="22"/>
          <w:szCs w:val="22"/>
        </w:rPr>
      </w:pPr>
      <w:r w:rsidRPr="006B1DC2">
        <w:rPr>
          <w:rFonts w:asciiTheme="minorHAnsi" w:hAnsiTheme="minorHAnsi" w:cstheme="minorHAnsi"/>
          <w:b/>
          <w:sz w:val="22"/>
          <w:szCs w:val="22"/>
        </w:rPr>
        <w:t>cena storitve</w:t>
      </w:r>
      <w:r w:rsidRPr="006B1DC2">
        <w:rPr>
          <w:rFonts w:asciiTheme="minorHAnsi" w:hAnsiTheme="minorHAnsi" w:cstheme="minorHAnsi"/>
          <w:sz w:val="22"/>
          <w:szCs w:val="22"/>
        </w:rPr>
        <w:t xml:space="preserve"> zbiranja je </w:t>
      </w:r>
      <w:r w:rsidR="00F548A8" w:rsidRPr="006B1DC2">
        <w:rPr>
          <w:rFonts w:asciiTheme="minorHAnsi" w:hAnsiTheme="minorHAnsi" w:cstheme="minorHAnsi"/>
          <w:sz w:val="22"/>
          <w:szCs w:val="22"/>
        </w:rPr>
        <w:t>določena kot količnik med skupnimi stroški zbiranja in količino zbranih odpadkov na kilogram in je izražena v evrih na kilo</w:t>
      </w:r>
      <w:r w:rsidRPr="006B1DC2">
        <w:rPr>
          <w:rFonts w:asciiTheme="minorHAnsi" w:hAnsiTheme="minorHAnsi" w:cstheme="minorHAnsi"/>
          <w:sz w:val="22"/>
          <w:szCs w:val="22"/>
        </w:rPr>
        <w:t>gram;</w:t>
      </w:r>
    </w:p>
    <w:p w14:paraId="72B88397" w14:textId="3B712838" w:rsidR="003E7354" w:rsidRPr="006B1DC2" w:rsidRDefault="003E7354" w:rsidP="003E7354">
      <w:pPr>
        <w:pStyle w:val="Navadensplet"/>
        <w:numPr>
          <w:ilvl w:val="0"/>
          <w:numId w:val="7"/>
        </w:numPr>
        <w:spacing w:before="0" w:beforeAutospacing="0" w:after="0" w:afterAutospacing="0"/>
        <w:jc w:val="both"/>
        <w:rPr>
          <w:rFonts w:asciiTheme="minorHAnsi" w:hAnsiTheme="minorHAnsi" w:cstheme="minorHAnsi"/>
          <w:b/>
          <w:sz w:val="22"/>
          <w:szCs w:val="22"/>
        </w:rPr>
      </w:pPr>
      <w:r w:rsidRPr="006B1DC2">
        <w:rPr>
          <w:rFonts w:asciiTheme="minorHAnsi" w:hAnsiTheme="minorHAnsi" w:cstheme="minorHAnsi"/>
          <w:b/>
          <w:sz w:val="22"/>
          <w:szCs w:val="22"/>
        </w:rPr>
        <w:t>število oseb na odjemnem mestu;</w:t>
      </w:r>
    </w:p>
    <w:p w14:paraId="678842F4" w14:textId="24E48754" w:rsidR="00D14D01" w:rsidRPr="006B1DC2" w:rsidRDefault="00D14D01" w:rsidP="005A331A">
      <w:pPr>
        <w:pStyle w:val="Navadensplet"/>
        <w:numPr>
          <w:ilvl w:val="0"/>
          <w:numId w:val="7"/>
        </w:numPr>
        <w:spacing w:before="0" w:beforeAutospacing="0" w:after="0" w:afterAutospacing="0"/>
        <w:jc w:val="both"/>
        <w:rPr>
          <w:rFonts w:asciiTheme="minorHAnsi" w:hAnsiTheme="minorHAnsi" w:cstheme="minorHAnsi"/>
          <w:sz w:val="22"/>
          <w:szCs w:val="22"/>
        </w:rPr>
      </w:pPr>
      <w:r w:rsidRPr="006B1DC2">
        <w:rPr>
          <w:rFonts w:asciiTheme="minorHAnsi" w:hAnsiTheme="minorHAnsi" w:cstheme="minorHAnsi"/>
          <w:sz w:val="22"/>
          <w:szCs w:val="22"/>
        </w:rPr>
        <w:t>n</w:t>
      </w:r>
      <w:r w:rsidR="00F548A8" w:rsidRPr="006B1DC2">
        <w:rPr>
          <w:rFonts w:asciiTheme="minorHAnsi" w:hAnsiTheme="minorHAnsi" w:cstheme="minorHAnsi"/>
          <w:sz w:val="22"/>
          <w:szCs w:val="22"/>
        </w:rPr>
        <w:t>a podlagi ocenje</w:t>
      </w:r>
      <w:r w:rsidRPr="006B1DC2">
        <w:rPr>
          <w:rFonts w:asciiTheme="minorHAnsi" w:hAnsiTheme="minorHAnsi" w:cstheme="minorHAnsi"/>
          <w:sz w:val="22"/>
          <w:szCs w:val="22"/>
        </w:rPr>
        <w:t xml:space="preserve">ne količine zbranih odpadkov, </w:t>
      </w:r>
      <w:r w:rsidR="00F548A8" w:rsidRPr="006B1DC2">
        <w:rPr>
          <w:rFonts w:asciiTheme="minorHAnsi" w:hAnsiTheme="minorHAnsi" w:cstheme="minorHAnsi"/>
          <w:sz w:val="22"/>
          <w:szCs w:val="22"/>
        </w:rPr>
        <w:t xml:space="preserve">števila </w:t>
      </w:r>
      <w:r w:rsidRPr="006B1DC2">
        <w:rPr>
          <w:rFonts w:asciiTheme="minorHAnsi" w:hAnsiTheme="minorHAnsi" w:cstheme="minorHAnsi"/>
          <w:sz w:val="22"/>
          <w:szCs w:val="22"/>
        </w:rPr>
        <w:t xml:space="preserve">oseb na odjemnem mestu in vrste stanovanjskega objekta </w:t>
      </w:r>
      <w:r w:rsidR="00C61843" w:rsidRPr="006B1DC2">
        <w:rPr>
          <w:rFonts w:asciiTheme="minorHAnsi" w:hAnsiTheme="minorHAnsi" w:cstheme="minorHAnsi"/>
          <w:sz w:val="22"/>
          <w:szCs w:val="22"/>
        </w:rPr>
        <w:t xml:space="preserve">je določena </w:t>
      </w:r>
      <w:r w:rsidR="00C61843" w:rsidRPr="006B1DC2">
        <w:rPr>
          <w:rFonts w:asciiTheme="minorHAnsi" w:hAnsiTheme="minorHAnsi" w:cstheme="minorHAnsi"/>
          <w:b/>
          <w:sz w:val="22"/>
          <w:szCs w:val="22"/>
        </w:rPr>
        <w:t>minimalna masa odpadkov na osebo</w:t>
      </w:r>
      <w:r w:rsidR="00C61843" w:rsidRPr="006B1DC2">
        <w:rPr>
          <w:rFonts w:asciiTheme="minorHAnsi" w:hAnsiTheme="minorHAnsi" w:cstheme="minorHAnsi"/>
          <w:sz w:val="22"/>
          <w:szCs w:val="22"/>
        </w:rPr>
        <w:t xml:space="preserve">. Za večstanovanjske objekte in skupno uporabo zabojnika v posamičnih stanovanjskih objektih </w:t>
      </w:r>
      <w:r w:rsidR="00E5114A" w:rsidRPr="006B1DC2">
        <w:rPr>
          <w:rFonts w:asciiTheme="minorHAnsi" w:hAnsiTheme="minorHAnsi" w:cstheme="minorHAnsi"/>
          <w:sz w:val="22"/>
          <w:szCs w:val="22"/>
        </w:rPr>
        <w:t xml:space="preserve">ta znaša </w:t>
      </w:r>
      <w:r w:rsidR="00C61843" w:rsidRPr="006B1DC2">
        <w:rPr>
          <w:rFonts w:asciiTheme="minorHAnsi" w:hAnsiTheme="minorHAnsi" w:cstheme="minorHAnsi"/>
          <w:sz w:val="22"/>
          <w:szCs w:val="22"/>
        </w:rPr>
        <w:t>5 k</w:t>
      </w:r>
      <w:r w:rsidR="00E5114A" w:rsidRPr="006B1DC2">
        <w:rPr>
          <w:rFonts w:asciiTheme="minorHAnsi" w:hAnsiTheme="minorHAnsi" w:cstheme="minorHAnsi"/>
          <w:sz w:val="22"/>
          <w:szCs w:val="22"/>
        </w:rPr>
        <w:t>ilo</w:t>
      </w:r>
      <w:r w:rsidR="00C61843" w:rsidRPr="006B1DC2">
        <w:rPr>
          <w:rFonts w:asciiTheme="minorHAnsi" w:hAnsiTheme="minorHAnsi" w:cstheme="minorHAnsi"/>
          <w:sz w:val="22"/>
          <w:szCs w:val="22"/>
        </w:rPr>
        <w:t>g</w:t>
      </w:r>
      <w:r w:rsidR="00E5114A" w:rsidRPr="006B1DC2">
        <w:rPr>
          <w:rFonts w:asciiTheme="minorHAnsi" w:hAnsiTheme="minorHAnsi" w:cstheme="minorHAnsi"/>
          <w:sz w:val="22"/>
          <w:szCs w:val="22"/>
        </w:rPr>
        <w:t xml:space="preserve">ramov na </w:t>
      </w:r>
      <w:r w:rsidR="00C61843" w:rsidRPr="006B1DC2">
        <w:rPr>
          <w:rFonts w:asciiTheme="minorHAnsi" w:hAnsiTheme="minorHAnsi" w:cstheme="minorHAnsi"/>
          <w:sz w:val="22"/>
          <w:szCs w:val="22"/>
        </w:rPr>
        <w:t>osebo</w:t>
      </w:r>
      <w:r w:rsidR="003E7354" w:rsidRPr="006B1DC2">
        <w:rPr>
          <w:rFonts w:asciiTheme="minorHAnsi" w:hAnsiTheme="minorHAnsi" w:cstheme="minorHAnsi"/>
          <w:sz w:val="22"/>
          <w:szCs w:val="22"/>
        </w:rPr>
        <w:t xml:space="preserve"> na mesec</w:t>
      </w:r>
      <w:r w:rsidR="00C61843" w:rsidRPr="006B1DC2">
        <w:rPr>
          <w:rFonts w:asciiTheme="minorHAnsi" w:hAnsiTheme="minorHAnsi" w:cstheme="minorHAnsi"/>
          <w:sz w:val="22"/>
          <w:szCs w:val="22"/>
        </w:rPr>
        <w:t>, pri posamičnih stanova</w:t>
      </w:r>
      <w:r w:rsidR="00C727B2" w:rsidRPr="006B1DC2">
        <w:rPr>
          <w:rFonts w:asciiTheme="minorHAnsi" w:hAnsiTheme="minorHAnsi" w:cstheme="minorHAnsi"/>
          <w:sz w:val="22"/>
          <w:szCs w:val="22"/>
        </w:rPr>
        <w:t>njskih objektih pa 10 k</w:t>
      </w:r>
      <w:r w:rsidR="00E5114A" w:rsidRPr="006B1DC2">
        <w:rPr>
          <w:rFonts w:asciiTheme="minorHAnsi" w:hAnsiTheme="minorHAnsi" w:cstheme="minorHAnsi"/>
          <w:sz w:val="22"/>
          <w:szCs w:val="22"/>
        </w:rPr>
        <w:t>ilo</w:t>
      </w:r>
      <w:r w:rsidR="00C727B2" w:rsidRPr="006B1DC2">
        <w:rPr>
          <w:rFonts w:asciiTheme="minorHAnsi" w:hAnsiTheme="minorHAnsi" w:cstheme="minorHAnsi"/>
          <w:sz w:val="22"/>
          <w:szCs w:val="22"/>
        </w:rPr>
        <w:t>g</w:t>
      </w:r>
      <w:r w:rsidR="00E5114A" w:rsidRPr="006B1DC2">
        <w:rPr>
          <w:rFonts w:asciiTheme="minorHAnsi" w:hAnsiTheme="minorHAnsi" w:cstheme="minorHAnsi"/>
          <w:sz w:val="22"/>
          <w:szCs w:val="22"/>
        </w:rPr>
        <w:t xml:space="preserve">ramov na </w:t>
      </w:r>
      <w:r w:rsidR="00C727B2" w:rsidRPr="006B1DC2">
        <w:rPr>
          <w:rFonts w:asciiTheme="minorHAnsi" w:hAnsiTheme="minorHAnsi" w:cstheme="minorHAnsi"/>
          <w:sz w:val="22"/>
          <w:szCs w:val="22"/>
        </w:rPr>
        <w:t>osebo</w:t>
      </w:r>
      <w:r w:rsidR="003E7354" w:rsidRPr="006B1DC2">
        <w:rPr>
          <w:rFonts w:asciiTheme="minorHAnsi" w:hAnsiTheme="minorHAnsi" w:cstheme="minorHAnsi"/>
          <w:sz w:val="22"/>
          <w:szCs w:val="22"/>
        </w:rPr>
        <w:t xml:space="preserve"> na mesec.</w:t>
      </w:r>
    </w:p>
    <w:p w14:paraId="7592712D" w14:textId="09D7C3D9" w:rsidR="00C61843" w:rsidRPr="00E51E16" w:rsidRDefault="00D14D01" w:rsidP="00C727B2">
      <w:pPr>
        <w:pStyle w:val="Navadensplet"/>
        <w:spacing w:before="0" w:beforeAutospacing="0" w:after="0" w:afterAutospacing="0"/>
        <w:jc w:val="both"/>
        <w:rPr>
          <w:rFonts w:asciiTheme="minorHAnsi" w:hAnsiTheme="minorHAnsi" w:cstheme="minorHAnsi"/>
          <w:sz w:val="22"/>
          <w:szCs w:val="22"/>
        </w:rPr>
      </w:pPr>
      <w:r w:rsidRPr="006B1DC2">
        <w:rPr>
          <w:rFonts w:asciiTheme="minorHAnsi" w:hAnsiTheme="minorHAnsi" w:cstheme="minorHAnsi"/>
          <w:sz w:val="22"/>
          <w:szCs w:val="22"/>
        </w:rPr>
        <w:t>Primer izračuna za posamični stano</w:t>
      </w:r>
      <w:r w:rsidR="00C727B2" w:rsidRPr="006B1DC2">
        <w:rPr>
          <w:rFonts w:asciiTheme="minorHAnsi" w:hAnsiTheme="minorHAnsi" w:cstheme="minorHAnsi"/>
          <w:sz w:val="22"/>
          <w:szCs w:val="22"/>
        </w:rPr>
        <w:t xml:space="preserve">vanjski objekt bi bil torej </w:t>
      </w:r>
      <w:r w:rsidRPr="006B1DC2">
        <w:rPr>
          <w:rFonts w:asciiTheme="minorHAnsi" w:hAnsiTheme="minorHAnsi" w:cstheme="minorHAnsi"/>
          <w:sz w:val="22"/>
          <w:szCs w:val="22"/>
        </w:rPr>
        <w:t>cena</w:t>
      </w:r>
      <w:r w:rsidR="00C727B2" w:rsidRPr="006B1DC2">
        <w:rPr>
          <w:rFonts w:asciiTheme="minorHAnsi" w:hAnsiTheme="minorHAnsi" w:cstheme="minorHAnsi"/>
          <w:sz w:val="22"/>
          <w:szCs w:val="22"/>
        </w:rPr>
        <w:t xml:space="preserve"> storitve</w:t>
      </w:r>
      <w:r w:rsidRPr="006B1DC2">
        <w:rPr>
          <w:rFonts w:asciiTheme="minorHAnsi" w:hAnsiTheme="minorHAnsi" w:cstheme="minorHAnsi"/>
          <w:sz w:val="22"/>
          <w:szCs w:val="22"/>
        </w:rPr>
        <w:t xml:space="preserve"> v </w:t>
      </w:r>
      <w:r w:rsidR="00E5114A" w:rsidRPr="006B1DC2">
        <w:rPr>
          <w:rFonts w:asciiTheme="minorHAnsi" w:hAnsiTheme="minorHAnsi" w:cstheme="minorHAnsi"/>
          <w:sz w:val="22"/>
          <w:szCs w:val="22"/>
        </w:rPr>
        <w:t>evrih na kilogram</w:t>
      </w:r>
      <w:r w:rsidR="007114EF" w:rsidRPr="006B1DC2">
        <w:rPr>
          <w:rFonts w:asciiTheme="minorHAnsi" w:hAnsiTheme="minorHAnsi" w:cstheme="minorHAnsi"/>
          <w:sz w:val="22"/>
          <w:szCs w:val="22"/>
        </w:rPr>
        <w:t xml:space="preserve">, </w:t>
      </w:r>
      <w:r w:rsidR="00E5114A" w:rsidRPr="00E51E16">
        <w:rPr>
          <w:rFonts w:asciiTheme="minorHAnsi" w:hAnsiTheme="minorHAnsi" w:cstheme="minorHAnsi"/>
          <w:sz w:val="22"/>
          <w:szCs w:val="22"/>
        </w:rPr>
        <w:t xml:space="preserve">pomnožen </w:t>
      </w:r>
      <w:r w:rsidR="003E7354" w:rsidRPr="00E51E16">
        <w:rPr>
          <w:rFonts w:asciiTheme="minorHAnsi" w:hAnsiTheme="minorHAnsi" w:cstheme="minorHAnsi"/>
          <w:sz w:val="22"/>
          <w:szCs w:val="22"/>
        </w:rPr>
        <w:t xml:space="preserve">s </w:t>
      </w:r>
      <w:r w:rsidRPr="00E51E16">
        <w:rPr>
          <w:rFonts w:asciiTheme="minorHAnsi" w:hAnsiTheme="minorHAnsi" w:cstheme="minorHAnsi"/>
          <w:sz w:val="22"/>
          <w:szCs w:val="22"/>
        </w:rPr>
        <w:t>število</w:t>
      </w:r>
      <w:r w:rsidR="00E5114A" w:rsidRPr="00E51E16">
        <w:rPr>
          <w:rFonts w:asciiTheme="minorHAnsi" w:hAnsiTheme="minorHAnsi" w:cstheme="minorHAnsi"/>
          <w:sz w:val="22"/>
          <w:szCs w:val="22"/>
        </w:rPr>
        <w:t>m</w:t>
      </w:r>
      <w:r w:rsidRPr="00E51E16">
        <w:rPr>
          <w:rFonts w:asciiTheme="minorHAnsi" w:hAnsiTheme="minorHAnsi" w:cstheme="minorHAnsi"/>
          <w:sz w:val="22"/>
          <w:szCs w:val="22"/>
        </w:rPr>
        <w:t xml:space="preserve"> oseb na odjemnem mestu</w:t>
      </w:r>
      <w:r w:rsidR="003E7354" w:rsidRPr="00E51E16">
        <w:rPr>
          <w:rFonts w:asciiTheme="minorHAnsi" w:hAnsiTheme="minorHAnsi" w:cstheme="minorHAnsi"/>
          <w:sz w:val="22"/>
          <w:szCs w:val="22"/>
        </w:rPr>
        <w:t xml:space="preserve"> in 10 kilogrami</w:t>
      </w:r>
      <w:r w:rsidRPr="00E51E16">
        <w:rPr>
          <w:rFonts w:asciiTheme="minorHAnsi" w:hAnsiTheme="minorHAnsi" w:cstheme="minorHAnsi"/>
          <w:sz w:val="22"/>
          <w:szCs w:val="22"/>
        </w:rPr>
        <w:t xml:space="preserve">. </w:t>
      </w:r>
    </w:p>
    <w:p w14:paraId="35810605" w14:textId="18A7B0D3" w:rsidR="00B83A1A" w:rsidRPr="00E51E16" w:rsidRDefault="00B83A1A" w:rsidP="00C727B2">
      <w:pPr>
        <w:pStyle w:val="Navadensplet"/>
        <w:spacing w:before="0" w:beforeAutospacing="0" w:after="0" w:afterAutospacing="0"/>
        <w:jc w:val="both"/>
        <w:rPr>
          <w:rFonts w:asciiTheme="minorHAnsi" w:hAnsiTheme="minorHAnsi" w:cstheme="minorHAnsi"/>
          <w:sz w:val="22"/>
          <w:szCs w:val="22"/>
        </w:rPr>
      </w:pPr>
    </w:p>
    <w:p w14:paraId="01AD7218" w14:textId="6C769C74" w:rsidR="00E51E16" w:rsidRPr="00E51E16" w:rsidRDefault="00E51E16" w:rsidP="00E51E16">
      <w:pPr>
        <w:pStyle w:val="Navadensplet"/>
        <w:spacing w:before="0" w:beforeAutospacing="0" w:after="0" w:afterAutospacing="0"/>
        <w:jc w:val="both"/>
        <w:rPr>
          <w:rFonts w:asciiTheme="minorHAnsi" w:hAnsiTheme="minorHAnsi" w:cstheme="minorHAnsi"/>
          <w:sz w:val="22"/>
          <w:szCs w:val="22"/>
        </w:rPr>
      </w:pPr>
      <w:r w:rsidRPr="00E51E16">
        <w:rPr>
          <w:rFonts w:asciiTheme="minorHAnsi" w:hAnsiTheme="minorHAnsi" w:cstheme="minorHAnsi"/>
          <w:sz w:val="22"/>
          <w:szCs w:val="22"/>
        </w:rPr>
        <w:t xml:space="preserve">V primeru stanovanjske hiše, v kateri živijo štiri osebe in uporabljajo 80-litrski zabojnik za biološke odpadke, bo letni strošek odvoza znašal približno toliko kot sedaj, se pravi okoli 150 evrov.  Uporabniki v večstanovanjskih objektih </w:t>
      </w:r>
      <w:r>
        <w:rPr>
          <w:rFonts w:asciiTheme="minorHAnsi" w:hAnsiTheme="minorHAnsi" w:cstheme="minorHAnsi"/>
          <w:sz w:val="22"/>
          <w:szCs w:val="22"/>
        </w:rPr>
        <w:t xml:space="preserve">pa </w:t>
      </w:r>
      <w:r w:rsidRPr="00E51E16">
        <w:rPr>
          <w:rFonts w:asciiTheme="minorHAnsi" w:hAnsiTheme="minorHAnsi" w:cstheme="minorHAnsi"/>
          <w:sz w:val="22"/>
          <w:szCs w:val="22"/>
        </w:rPr>
        <w:t xml:space="preserve">bodo po novem plačevali 5 kilogramov na osebo na mesec oziroma 18 evrov na osebo na leto.  </w:t>
      </w:r>
    </w:p>
    <w:p w14:paraId="0E0CC2DD" w14:textId="68023B4E" w:rsidR="00C727B2" w:rsidRPr="006B1DC2" w:rsidRDefault="00C727B2" w:rsidP="00F62DE0">
      <w:pPr>
        <w:pStyle w:val="Navadensplet"/>
        <w:jc w:val="both"/>
        <w:rPr>
          <w:rFonts w:asciiTheme="minorHAnsi" w:hAnsiTheme="minorHAnsi" w:cstheme="minorHAnsi"/>
          <w:sz w:val="22"/>
          <w:szCs w:val="22"/>
        </w:rPr>
      </w:pPr>
      <w:r w:rsidRPr="00E51E16">
        <w:rPr>
          <w:rFonts w:asciiTheme="minorHAnsi" w:hAnsiTheme="minorHAnsi" w:cstheme="minorHAnsi"/>
          <w:sz w:val="22"/>
          <w:szCs w:val="22"/>
        </w:rPr>
        <w:t>Za poslovne subjekte in uporabnike, ki zahtevajo večjo prostornino</w:t>
      </w:r>
      <w:r w:rsidRPr="006B1DC2">
        <w:rPr>
          <w:rFonts w:asciiTheme="minorHAnsi" w:hAnsiTheme="minorHAnsi" w:cstheme="minorHAnsi"/>
          <w:sz w:val="22"/>
          <w:szCs w:val="22"/>
        </w:rPr>
        <w:t xml:space="preserve"> zabojnika, kot jim pripada, je izračun </w:t>
      </w:r>
      <w:r w:rsidR="00F62DE0" w:rsidRPr="006B1DC2">
        <w:rPr>
          <w:rFonts w:asciiTheme="minorHAnsi" w:hAnsiTheme="minorHAnsi" w:cstheme="minorHAnsi"/>
          <w:sz w:val="22"/>
          <w:szCs w:val="22"/>
        </w:rPr>
        <w:t xml:space="preserve">odvisen od cene storitve, prostornine zabojnika, sodila in števila </w:t>
      </w:r>
      <w:r w:rsidR="009E0B48">
        <w:rPr>
          <w:rFonts w:asciiTheme="minorHAnsi" w:hAnsiTheme="minorHAnsi" w:cstheme="minorHAnsi"/>
          <w:sz w:val="22"/>
          <w:szCs w:val="22"/>
        </w:rPr>
        <w:t>odvozov.</w:t>
      </w:r>
    </w:p>
    <w:p w14:paraId="1A9C40F9" w14:textId="441A57A2" w:rsidR="00C727B2" w:rsidRPr="006B1DC2" w:rsidRDefault="00E5114A" w:rsidP="00C727B2">
      <w:pPr>
        <w:pStyle w:val="Navadensplet"/>
        <w:spacing w:before="0" w:beforeAutospacing="0" w:after="0" w:afterAutospacing="0"/>
        <w:jc w:val="both"/>
        <w:rPr>
          <w:rFonts w:asciiTheme="minorHAnsi" w:hAnsiTheme="minorHAnsi" w:cstheme="minorHAnsi"/>
          <w:sz w:val="22"/>
          <w:szCs w:val="22"/>
        </w:rPr>
      </w:pPr>
      <w:r w:rsidRPr="006B1DC2">
        <w:rPr>
          <w:rFonts w:asciiTheme="minorHAnsi" w:hAnsiTheme="minorHAnsi" w:cstheme="minorHAnsi"/>
          <w:sz w:val="22"/>
          <w:szCs w:val="22"/>
        </w:rPr>
        <w:t>S sklepom veljajo tudi nova pravila za</w:t>
      </w:r>
      <w:r w:rsidR="00C727B2" w:rsidRPr="006B1DC2">
        <w:rPr>
          <w:rFonts w:asciiTheme="minorHAnsi" w:hAnsiTheme="minorHAnsi" w:cstheme="minorHAnsi"/>
          <w:sz w:val="22"/>
          <w:szCs w:val="22"/>
        </w:rPr>
        <w:t xml:space="preserve"> določanje </w:t>
      </w:r>
      <w:r w:rsidR="003E7354" w:rsidRPr="006B1DC2">
        <w:rPr>
          <w:rFonts w:asciiTheme="minorHAnsi" w:hAnsiTheme="minorHAnsi" w:cstheme="minorHAnsi"/>
          <w:sz w:val="22"/>
          <w:szCs w:val="22"/>
        </w:rPr>
        <w:t xml:space="preserve">minimalne </w:t>
      </w:r>
      <w:r w:rsidR="00C727B2" w:rsidRPr="006B1DC2">
        <w:rPr>
          <w:rFonts w:asciiTheme="minorHAnsi" w:hAnsiTheme="minorHAnsi" w:cstheme="minorHAnsi"/>
          <w:sz w:val="22"/>
          <w:szCs w:val="22"/>
        </w:rPr>
        <w:t xml:space="preserve">prostornine zabojnikov </w:t>
      </w:r>
      <w:r w:rsidRPr="006B1DC2">
        <w:rPr>
          <w:rFonts w:asciiTheme="minorHAnsi" w:hAnsiTheme="minorHAnsi" w:cstheme="minorHAnsi"/>
          <w:sz w:val="22"/>
          <w:szCs w:val="22"/>
        </w:rPr>
        <w:t xml:space="preserve">za </w:t>
      </w:r>
      <w:r w:rsidR="00C727B2" w:rsidRPr="006B1DC2">
        <w:rPr>
          <w:rFonts w:asciiTheme="minorHAnsi" w:hAnsiTheme="minorHAnsi" w:cstheme="minorHAnsi"/>
          <w:sz w:val="22"/>
          <w:szCs w:val="22"/>
        </w:rPr>
        <w:t>uporabnik</w:t>
      </w:r>
      <w:r w:rsidRPr="006B1DC2">
        <w:rPr>
          <w:rFonts w:asciiTheme="minorHAnsi" w:hAnsiTheme="minorHAnsi" w:cstheme="minorHAnsi"/>
          <w:sz w:val="22"/>
          <w:szCs w:val="22"/>
        </w:rPr>
        <w:t>e</w:t>
      </w:r>
      <w:r w:rsidR="00C727B2" w:rsidRPr="006B1DC2">
        <w:rPr>
          <w:rFonts w:asciiTheme="minorHAnsi" w:hAnsiTheme="minorHAnsi" w:cstheme="minorHAnsi"/>
          <w:sz w:val="22"/>
          <w:szCs w:val="22"/>
        </w:rPr>
        <w:t>, in sicer 80 l</w:t>
      </w:r>
      <w:r w:rsidRPr="006B1DC2">
        <w:rPr>
          <w:rFonts w:asciiTheme="minorHAnsi" w:hAnsiTheme="minorHAnsi" w:cstheme="minorHAnsi"/>
          <w:sz w:val="22"/>
          <w:szCs w:val="22"/>
        </w:rPr>
        <w:t>itrov</w:t>
      </w:r>
      <w:r w:rsidR="00C727B2" w:rsidRPr="006B1DC2">
        <w:rPr>
          <w:rFonts w:asciiTheme="minorHAnsi" w:hAnsiTheme="minorHAnsi" w:cstheme="minorHAnsi"/>
          <w:sz w:val="22"/>
          <w:szCs w:val="22"/>
        </w:rPr>
        <w:t xml:space="preserve"> do vključno </w:t>
      </w:r>
      <w:r w:rsidRPr="006B1DC2">
        <w:rPr>
          <w:rFonts w:asciiTheme="minorHAnsi" w:hAnsiTheme="minorHAnsi" w:cstheme="minorHAnsi"/>
          <w:sz w:val="22"/>
          <w:szCs w:val="22"/>
        </w:rPr>
        <w:t>štiri</w:t>
      </w:r>
      <w:r w:rsidR="00C727B2" w:rsidRPr="006B1DC2">
        <w:rPr>
          <w:rFonts w:asciiTheme="minorHAnsi" w:hAnsiTheme="minorHAnsi" w:cstheme="minorHAnsi"/>
          <w:sz w:val="22"/>
          <w:szCs w:val="22"/>
        </w:rPr>
        <w:t xml:space="preserve"> osebe, 120 l</w:t>
      </w:r>
      <w:r w:rsidRPr="006B1DC2">
        <w:rPr>
          <w:rFonts w:asciiTheme="minorHAnsi" w:hAnsiTheme="minorHAnsi" w:cstheme="minorHAnsi"/>
          <w:sz w:val="22"/>
          <w:szCs w:val="22"/>
        </w:rPr>
        <w:t>itrov</w:t>
      </w:r>
      <w:r w:rsidR="00C727B2" w:rsidRPr="006B1DC2">
        <w:rPr>
          <w:rFonts w:asciiTheme="minorHAnsi" w:hAnsiTheme="minorHAnsi" w:cstheme="minorHAnsi"/>
          <w:sz w:val="22"/>
          <w:szCs w:val="22"/>
        </w:rPr>
        <w:t xml:space="preserve"> za </w:t>
      </w:r>
      <w:r w:rsidRPr="006B1DC2">
        <w:rPr>
          <w:rFonts w:asciiTheme="minorHAnsi" w:hAnsiTheme="minorHAnsi" w:cstheme="minorHAnsi"/>
          <w:sz w:val="22"/>
          <w:szCs w:val="22"/>
        </w:rPr>
        <w:t>pet</w:t>
      </w:r>
      <w:r w:rsidR="00C727B2" w:rsidRPr="006B1DC2">
        <w:rPr>
          <w:rFonts w:asciiTheme="minorHAnsi" w:hAnsiTheme="minorHAnsi" w:cstheme="minorHAnsi"/>
          <w:sz w:val="22"/>
          <w:szCs w:val="22"/>
        </w:rPr>
        <w:t xml:space="preserve"> ali </w:t>
      </w:r>
      <w:r w:rsidRPr="006B1DC2">
        <w:rPr>
          <w:rFonts w:asciiTheme="minorHAnsi" w:hAnsiTheme="minorHAnsi" w:cstheme="minorHAnsi"/>
          <w:sz w:val="22"/>
          <w:szCs w:val="22"/>
        </w:rPr>
        <w:t>šest</w:t>
      </w:r>
      <w:r w:rsidR="00C727B2" w:rsidRPr="006B1DC2">
        <w:rPr>
          <w:rFonts w:asciiTheme="minorHAnsi" w:hAnsiTheme="minorHAnsi" w:cstheme="minorHAnsi"/>
          <w:sz w:val="22"/>
          <w:szCs w:val="22"/>
        </w:rPr>
        <w:t xml:space="preserve"> oseb, 240 l</w:t>
      </w:r>
      <w:r w:rsidRPr="006B1DC2">
        <w:rPr>
          <w:rFonts w:asciiTheme="minorHAnsi" w:hAnsiTheme="minorHAnsi" w:cstheme="minorHAnsi"/>
          <w:sz w:val="22"/>
          <w:szCs w:val="22"/>
        </w:rPr>
        <w:t>itrov</w:t>
      </w:r>
      <w:r w:rsidR="00C727B2" w:rsidRPr="006B1DC2">
        <w:rPr>
          <w:rFonts w:asciiTheme="minorHAnsi" w:hAnsiTheme="minorHAnsi" w:cstheme="minorHAnsi"/>
          <w:sz w:val="22"/>
          <w:szCs w:val="22"/>
        </w:rPr>
        <w:t xml:space="preserve"> od vključno </w:t>
      </w:r>
      <w:r w:rsidRPr="006B1DC2">
        <w:rPr>
          <w:rFonts w:asciiTheme="minorHAnsi" w:hAnsiTheme="minorHAnsi" w:cstheme="minorHAnsi"/>
          <w:sz w:val="22"/>
          <w:szCs w:val="22"/>
        </w:rPr>
        <w:t>sedem</w:t>
      </w:r>
      <w:r w:rsidR="00C727B2" w:rsidRPr="006B1DC2">
        <w:rPr>
          <w:rFonts w:asciiTheme="minorHAnsi" w:hAnsiTheme="minorHAnsi" w:cstheme="minorHAnsi"/>
          <w:sz w:val="22"/>
          <w:szCs w:val="22"/>
        </w:rPr>
        <w:t xml:space="preserve"> do vključno 12 oseb; za več oseb se določijo prostornine zabojnikov glede na razmerje: </w:t>
      </w:r>
      <w:r w:rsidRPr="006B1DC2">
        <w:rPr>
          <w:rFonts w:asciiTheme="minorHAnsi" w:hAnsiTheme="minorHAnsi" w:cstheme="minorHAnsi"/>
          <w:sz w:val="22"/>
          <w:szCs w:val="22"/>
        </w:rPr>
        <w:t>pet</w:t>
      </w:r>
      <w:r w:rsidR="00C727B2" w:rsidRPr="006B1DC2">
        <w:rPr>
          <w:rFonts w:asciiTheme="minorHAnsi" w:hAnsiTheme="minorHAnsi" w:cstheme="minorHAnsi"/>
          <w:sz w:val="22"/>
          <w:szCs w:val="22"/>
        </w:rPr>
        <w:t xml:space="preserve"> k</w:t>
      </w:r>
      <w:r w:rsidRPr="006B1DC2">
        <w:rPr>
          <w:rFonts w:asciiTheme="minorHAnsi" w:hAnsiTheme="minorHAnsi" w:cstheme="minorHAnsi"/>
          <w:sz w:val="22"/>
          <w:szCs w:val="22"/>
        </w:rPr>
        <w:t>ilogramov</w:t>
      </w:r>
      <w:r w:rsidR="00C727B2" w:rsidRPr="006B1DC2">
        <w:rPr>
          <w:rFonts w:asciiTheme="minorHAnsi" w:hAnsiTheme="minorHAnsi" w:cstheme="minorHAnsi"/>
          <w:sz w:val="22"/>
          <w:szCs w:val="22"/>
        </w:rPr>
        <w:t xml:space="preserve"> biološko razgradljivih kuhinjskih odpadkov in zelenega vrtnega odpada je enako 10 </w:t>
      </w:r>
      <w:r w:rsidRPr="006B1DC2">
        <w:rPr>
          <w:rFonts w:asciiTheme="minorHAnsi" w:hAnsiTheme="minorHAnsi" w:cstheme="minorHAnsi"/>
          <w:sz w:val="22"/>
          <w:szCs w:val="22"/>
        </w:rPr>
        <w:t>litrom</w:t>
      </w:r>
      <w:r w:rsidR="00C727B2" w:rsidRPr="006B1DC2">
        <w:rPr>
          <w:rFonts w:asciiTheme="minorHAnsi" w:hAnsiTheme="minorHAnsi" w:cstheme="minorHAnsi"/>
          <w:sz w:val="22"/>
          <w:szCs w:val="22"/>
        </w:rPr>
        <w:t xml:space="preserve"> prostornin</w:t>
      </w:r>
      <w:r w:rsidRPr="006B1DC2">
        <w:rPr>
          <w:rFonts w:asciiTheme="minorHAnsi" w:hAnsiTheme="minorHAnsi" w:cstheme="minorHAnsi"/>
          <w:sz w:val="22"/>
          <w:szCs w:val="22"/>
        </w:rPr>
        <w:t>e</w:t>
      </w:r>
      <w:r w:rsidR="00C727B2" w:rsidRPr="006B1DC2">
        <w:rPr>
          <w:rFonts w:asciiTheme="minorHAnsi" w:hAnsiTheme="minorHAnsi" w:cstheme="minorHAnsi"/>
          <w:sz w:val="22"/>
          <w:szCs w:val="22"/>
        </w:rPr>
        <w:t xml:space="preserve"> zabojnika.</w:t>
      </w:r>
    </w:p>
    <w:p w14:paraId="7A2D1D86" w14:textId="69DA27D4" w:rsidR="003E7354" w:rsidRPr="006B1DC2" w:rsidRDefault="000B1A09" w:rsidP="00F62DE0">
      <w:pPr>
        <w:pStyle w:val="Navadensplet"/>
        <w:jc w:val="both"/>
        <w:rPr>
          <w:rFonts w:asciiTheme="minorHAnsi" w:hAnsiTheme="minorHAnsi" w:cstheme="minorHAnsi"/>
          <w:sz w:val="22"/>
          <w:szCs w:val="22"/>
        </w:rPr>
      </w:pPr>
      <w:r w:rsidRPr="006B1DC2">
        <w:rPr>
          <w:rFonts w:asciiTheme="minorHAnsi" w:hAnsiTheme="minorHAnsi" w:cstheme="minorHAnsi"/>
          <w:sz w:val="22"/>
          <w:szCs w:val="22"/>
        </w:rPr>
        <w:t>Odvoz bioloških odpadkov bo na območju posamičnih pozidav Mestne občine Kranj pozimi vsak tretji teden in poleti vsak teden</w:t>
      </w:r>
      <w:r w:rsidR="007B47BD">
        <w:rPr>
          <w:rFonts w:asciiTheme="minorHAnsi" w:hAnsiTheme="minorHAnsi" w:cstheme="minorHAnsi"/>
          <w:sz w:val="22"/>
          <w:szCs w:val="22"/>
        </w:rPr>
        <w:t xml:space="preserve">. Izjema so staro mestno jedro </w:t>
      </w:r>
      <w:bookmarkStart w:id="0" w:name="_GoBack"/>
      <w:bookmarkEnd w:id="0"/>
      <w:r w:rsidR="007B47BD">
        <w:rPr>
          <w:rFonts w:asciiTheme="minorHAnsi" w:hAnsiTheme="minorHAnsi" w:cstheme="minorHAnsi"/>
          <w:sz w:val="22"/>
          <w:szCs w:val="22"/>
        </w:rPr>
        <w:t xml:space="preserve">ter deli krajevnih skupnosti Bratov </w:t>
      </w:r>
      <w:r w:rsidR="007B47BD">
        <w:rPr>
          <w:rFonts w:asciiTheme="minorHAnsi" w:hAnsiTheme="minorHAnsi" w:cstheme="minorHAnsi"/>
          <w:sz w:val="22"/>
          <w:szCs w:val="22"/>
        </w:rPr>
        <w:lastRenderedPageBreak/>
        <w:t xml:space="preserve">Smuk, Center, </w:t>
      </w:r>
      <w:r w:rsidRPr="006B1DC2">
        <w:rPr>
          <w:rFonts w:asciiTheme="minorHAnsi" w:hAnsiTheme="minorHAnsi" w:cstheme="minorHAnsi"/>
          <w:sz w:val="22"/>
          <w:szCs w:val="22"/>
        </w:rPr>
        <w:t>Huje, Planina, Primskovo, Vodovodni stolp in Zlato polje, kjer odvoz bioloških odpadkov ostaja nespremenjen.</w:t>
      </w:r>
      <w:r w:rsidR="007B47BD">
        <w:rPr>
          <w:rFonts w:asciiTheme="minorHAnsi" w:hAnsiTheme="minorHAnsi" w:cstheme="minorHAnsi"/>
          <w:sz w:val="22"/>
          <w:szCs w:val="22"/>
        </w:rPr>
        <w:t xml:space="preserve"> </w:t>
      </w:r>
    </w:p>
    <w:p w14:paraId="05FAB7FA" w14:textId="46A26A1D" w:rsidR="003E7354" w:rsidRPr="006B1DC2" w:rsidRDefault="003E7354" w:rsidP="000B1A09">
      <w:pPr>
        <w:pStyle w:val="Navadensplet"/>
        <w:jc w:val="both"/>
        <w:rPr>
          <w:rFonts w:asciiTheme="minorHAnsi" w:hAnsiTheme="minorHAnsi" w:cstheme="minorHAnsi"/>
          <w:sz w:val="22"/>
          <w:szCs w:val="22"/>
        </w:rPr>
      </w:pPr>
      <w:r w:rsidRPr="006B1DC2">
        <w:rPr>
          <w:rFonts w:asciiTheme="minorHAnsi" w:hAnsiTheme="minorHAnsi" w:cstheme="minorHAnsi"/>
          <w:sz w:val="22"/>
          <w:szCs w:val="22"/>
        </w:rPr>
        <w:t xml:space="preserve">Sklep je utemeljen na Uredbi o ravnanju z biološko razgradljivimi kuhinjskimi odpadki in zelenim vrtnim odpadom, ki </w:t>
      </w:r>
      <w:r w:rsidR="000B1A09" w:rsidRPr="006B1DC2">
        <w:rPr>
          <w:rFonts w:asciiTheme="minorHAnsi" w:hAnsiTheme="minorHAnsi" w:cstheme="minorHAnsi"/>
          <w:sz w:val="22"/>
          <w:szCs w:val="22"/>
        </w:rPr>
        <w:t xml:space="preserve">prednostno predpisuje </w:t>
      </w:r>
      <w:r w:rsidRPr="006B1DC2">
        <w:rPr>
          <w:rFonts w:asciiTheme="minorHAnsi" w:hAnsiTheme="minorHAnsi" w:cstheme="minorHAnsi"/>
          <w:b/>
          <w:bCs/>
          <w:sz w:val="22"/>
          <w:szCs w:val="22"/>
        </w:rPr>
        <w:t>hišn</w:t>
      </w:r>
      <w:r w:rsidR="000B1A09" w:rsidRPr="006B1DC2">
        <w:rPr>
          <w:rFonts w:asciiTheme="minorHAnsi" w:hAnsiTheme="minorHAnsi" w:cstheme="minorHAnsi"/>
          <w:b/>
          <w:bCs/>
          <w:sz w:val="22"/>
          <w:szCs w:val="22"/>
        </w:rPr>
        <w:t>o</w:t>
      </w:r>
      <w:r w:rsidR="006B1DC2">
        <w:rPr>
          <w:rFonts w:asciiTheme="minorHAnsi" w:hAnsiTheme="minorHAnsi" w:cstheme="minorHAnsi"/>
          <w:b/>
          <w:bCs/>
          <w:sz w:val="22"/>
          <w:szCs w:val="22"/>
        </w:rPr>
        <w:t xml:space="preserve"> kompostiranje</w:t>
      </w:r>
      <w:r w:rsidR="000B1A09" w:rsidRPr="006B1DC2">
        <w:rPr>
          <w:rFonts w:asciiTheme="minorHAnsi" w:hAnsiTheme="minorHAnsi" w:cstheme="minorHAnsi"/>
          <w:sz w:val="22"/>
          <w:szCs w:val="22"/>
        </w:rPr>
        <w:t xml:space="preserve">, ter </w:t>
      </w:r>
      <w:r w:rsidRPr="006B1DC2">
        <w:rPr>
          <w:rFonts w:asciiTheme="minorHAnsi" w:hAnsiTheme="minorHAnsi" w:cstheme="minorHAnsi"/>
          <w:sz w:val="22"/>
          <w:szCs w:val="22"/>
        </w:rPr>
        <w:t>Uredb</w:t>
      </w:r>
      <w:r w:rsidR="000B1A09" w:rsidRPr="006B1DC2">
        <w:rPr>
          <w:rFonts w:asciiTheme="minorHAnsi" w:hAnsiTheme="minorHAnsi" w:cstheme="minorHAnsi"/>
          <w:sz w:val="22"/>
          <w:szCs w:val="22"/>
        </w:rPr>
        <w:t>i</w:t>
      </w:r>
      <w:r w:rsidRPr="006B1DC2">
        <w:rPr>
          <w:rFonts w:asciiTheme="minorHAnsi" w:hAnsiTheme="minorHAnsi" w:cstheme="minorHAnsi"/>
          <w:sz w:val="22"/>
          <w:szCs w:val="22"/>
        </w:rPr>
        <w:t xml:space="preserve"> o obvezni občinski gospodarski javni službi zbiranja komunalnih odpadkov</w:t>
      </w:r>
      <w:r w:rsidR="000B1A09" w:rsidRPr="006B1DC2">
        <w:rPr>
          <w:rFonts w:asciiTheme="minorHAnsi" w:hAnsiTheme="minorHAnsi" w:cstheme="minorHAnsi"/>
          <w:sz w:val="22"/>
          <w:szCs w:val="22"/>
        </w:rPr>
        <w:t>, ki omogoča</w:t>
      </w:r>
      <w:r w:rsidRPr="006B1DC2">
        <w:rPr>
          <w:rFonts w:asciiTheme="minorHAnsi" w:hAnsiTheme="minorHAnsi" w:cstheme="minorHAnsi"/>
          <w:sz w:val="22"/>
          <w:szCs w:val="22"/>
        </w:rPr>
        <w:t xml:space="preserve"> na območjih, kjer uporabniki javne službe večinoma hišno kompostirajo kuhinjske odpadke in zeleni vrtni odpad v skladu z Uredbo o ravnanju z biološko razgradljivimi kuhinjskimi odpadki in zelenim vrtnim odpadom te odpadke </w:t>
      </w:r>
      <w:r w:rsidRPr="006B1DC2">
        <w:rPr>
          <w:rFonts w:asciiTheme="minorHAnsi" w:hAnsiTheme="minorHAnsi" w:cstheme="minorHAnsi"/>
          <w:b/>
          <w:bCs/>
          <w:sz w:val="22"/>
          <w:szCs w:val="22"/>
        </w:rPr>
        <w:t>prevzema</w:t>
      </w:r>
      <w:r w:rsidR="000B1A09" w:rsidRPr="006B1DC2">
        <w:rPr>
          <w:rFonts w:asciiTheme="minorHAnsi" w:hAnsiTheme="minorHAnsi" w:cstheme="minorHAnsi"/>
          <w:b/>
          <w:bCs/>
          <w:sz w:val="22"/>
          <w:szCs w:val="22"/>
        </w:rPr>
        <w:t>ti</w:t>
      </w:r>
      <w:r w:rsidRPr="006B1DC2">
        <w:rPr>
          <w:rFonts w:asciiTheme="minorHAnsi" w:hAnsiTheme="minorHAnsi" w:cstheme="minorHAnsi"/>
          <w:b/>
          <w:bCs/>
          <w:sz w:val="22"/>
          <w:szCs w:val="22"/>
        </w:rPr>
        <w:t xml:space="preserve"> vsaj enkrat na tri tedne</w:t>
      </w:r>
      <w:r w:rsidR="000B1A09" w:rsidRPr="006B1DC2">
        <w:rPr>
          <w:rFonts w:asciiTheme="minorHAnsi" w:hAnsiTheme="minorHAnsi" w:cstheme="minorHAnsi"/>
          <w:b/>
          <w:bCs/>
          <w:sz w:val="22"/>
          <w:szCs w:val="22"/>
        </w:rPr>
        <w:t>.</w:t>
      </w:r>
      <w:r w:rsidRPr="006B1DC2">
        <w:rPr>
          <w:rFonts w:asciiTheme="minorHAnsi" w:hAnsiTheme="minorHAnsi" w:cstheme="minorHAnsi"/>
          <w:sz w:val="22"/>
          <w:szCs w:val="22"/>
        </w:rPr>
        <w:t xml:space="preserve"> </w:t>
      </w:r>
    </w:p>
    <w:sectPr w:rsidR="003E7354" w:rsidRPr="006B1DC2" w:rsidSect="00126352">
      <w:footerReference w:type="default" r:id="rId8"/>
      <w:headerReference w:type="first" r:id="rId9"/>
      <w:footerReference w:type="first" r:id="rId10"/>
      <w:pgSz w:w="11906" w:h="16838" w:code="9"/>
      <w:pgMar w:top="1418" w:right="1701" w:bottom="1418" w:left="1701" w:header="102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35375E" w14:textId="77777777" w:rsidR="0074629E" w:rsidRDefault="0074629E">
      <w:r>
        <w:separator/>
      </w:r>
    </w:p>
  </w:endnote>
  <w:endnote w:type="continuationSeparator" w:id="0">
    <w:p w14:paraId="7503B021" w14:textId="77777777" w:rsidR="0074629E" w:rsidRDefault="007462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Yu Gothic UI">
    <w:panose1 w:val="020B05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BD3C8D" w14:textId="77777777" w:rsidR="00CF787F" w:rsidRDefault="00CF787F"/>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126352" w14:paraId="3EFD1BA8" w14:textId="77777777" w:rsidTr="00126352">
      <w:tc>
        <w:tcPr>
          <w:tcW w:w="4247" w:type="dxa"/>
        </w:tcPr>
        <w:p w14:paraId="38C8A5A5" w14:textId="77777777" w:rsidR="00CF787F" w:rsidRPr="005B1660" w:rsidRDefault="0009050B" w:rsidP="00242ECC">
          <w:pPr>
            <w:pStyle w:val="Glava"/>
            <w:tabs>
              <w:tab w:val="clear" w:pos="4536"/>
              <w:tab w:val="clear" w:pos="9072"/>
            </w:tabs>
            <w:spacing w:before="60" w:after="60"/>
            <w:jc w:val="both"/>
            <w:rPr>
              <w:rFonts w:asciiTheme="minorHAnsi" w:eastAsia="Yu Gothic UI" w:hAnsiTheme="minorHAnsi" w:cstheme="minorHAnsi"/>
              <w:b/>
              <w:sz w:val="16"/>
            </w:rPr>
          </w:pPr>
          <w:r w:rsidRPr="005B1660">
            <w:rPr>
              <w:rFonts w:asciiTheme="minorHAnsi" w:eastAsia="Yu Gothic UI" w:hAnsiTheme="minorHAnsi" w:cstheme="minorHAnsi"/>
              <w:b/>
              <w:sz w:val="16"/>
            </w:rPr>
            <w:t>Več informacij</w:t>
          </w:r>
        </w:p>
        <w:p w14:paraId="04877C2B" w14:textId="77777777" w:rsidR="00CF787F" w:rsidRPr="005B1660" w:rsidRDefault="00CF787F" w:rsidP="00242ECC">
          <w:pPr>
            <w:pStyle w:val="Brezrazmikov"/>
            <w:spacing w:before="60" w:after="60"/>
            <w:jc w:val="both"/>
            <w:rPr>
              <w:rFonts w:asciiTheme="minorHAnsi" w:eastAsia="Yu Gothic UI" w:hAnsiTheme="minorHAnsi" w:cstheme="minorHAnsi"/>
              <w:b/>
              <w:sz w:val="12"/>
              <w:szCs w:val="16"/>
            </w:rPr>
          </w:pPr>
        </w:p>
        <w:p w14:paraId="5CB32D33" w14:textId="77777777" w:rsidR="00CF787F" w:rsidRPr="005B1660" w:rsidRDefault="0009050B" w:rsidP="00242ECC">
          <w:pPr>
            <w:pStyle w:val="Brezrazmikov"/>
            <w:tabs>
              <w:tab w:val="center" w:pos="2015"/>
            </w:tabs>
            <w:spacing w:before="60" w:after="60"/>
            <w:jc w:val="both"/>
            <w:rPr>
              <w:rFonts w:asciiTheme="minorHAnsi" w:eastAsia="Yu Gothic UI" w:hAnsiTheme="minorHAnsi" w:cstheme="minorHAnsi"/>
              <w:sz w:val="12"/>
              <w:szCs w:val="16"/>
            </w:rPr>
          </w:pPr>
          <w:r w:rsidRPr="005B1660">
            <w:rPr>
              <w:rFonts w:asciiTheme="minorHAnsi" w:eastAsia="Yu Gothic UI" w:hAnsiTheme="minorHAnsi" w:cstheme="minorHAnsi"/>
              <w:b/>
              <w:sz w:val="12"/>
              <w:szCs w:val="16"/>
            </w:rPr>
            <w:t>Kabinet župana</w:t>
          </w:r>
          <w:r>
            <w:rPr>
              <w:rFonts w:asciiTheme="minorHAnsi" w:eastAsia="Yu Gothic UI" w:hAnsiTheme="minorHAnsi" w:cstheme="minorHAnsi"/>
              <w:b/>
              <w:sz w:val="12"/>
              <w:szCs w:val="16"/>
            </w:rPr>
            <w:tab/>
          </w:r>
        </w:p>
        <w:p w14:paraId="60D9E47A" w14:textId="77777777" w:rsidR="00CF787F" w:rsidRPr="005B1660" w:rsidRDefault="0009050B" w:rsidP="00242ECC">
          <w:pPr>
            <w:pStyle w:val="Brezrazmikov"/>
            <w:spacing w:before="60" w:after="60"/>
            <w:jc w:val="both"/>
            <w:rPr>
              <w:rFonts w:asciiTheme="minorHAnsi" w:eastAsia="Yu Gothic" w:hAnsiTheme="minorHAnsi" w:cstheme="minorHAnsi"/>
              <w:sz w:val="10"/>
              <w:szCs w:val="14"/>
            </w:rPr>
          </w:pPr>
          <w:r>
            <w:rPr>
              <w:rFonts w:asciiTheme="minorHAnsi" w:eastAsia="Yu Gothic UI" w:hAnsiTheme="minorHAnsi" w:cstheme="minorHAnsi"/>
              <w:b/>
              <w:sz w:val="10"/>
              <w:szCs w:val="14"/>
            </w:rPr>
            <w:t xml:space="preserve">Oddelek za komuniciranje in protokol </w:t>
          </w:r>
        </w:p>
        <w:p w14:paraId="221F0C31" w14:textId="77777777" w:rsidR="00CF787F" w:rsidRPr="005B1660" w:rsidRDefault="0009050B" w:rsidP="00242ECC">
          <w:pPr>
            <w:pStyle w:val="Brezrazmikov"/>
            <w:spacing w:before="60" w:after="60"/>
            <w:jc w:val="both"/>
            <w:rPr>
              <w:rFonts w:asciiTheme="minorHAnsi" w:eastAsia="Yu Gothic" w:hAnsiTheme="minorHAnsi" w:cstheme="minorHAnsi"/>
              <w:sz w:val="10"/>
              <w:szCs w:val="14"/>
            </w:rPr>
          </w:pPr>
          <w:r w:rsidRPr="005B1660">
            <w:rPr>
              <w:rFonts w:asciiTheme="minorHAnsi" w:eastAsia="Yu Gothic" w:hAnsiTheme="minorHAnsi" w:cstheme="minorHAnsi"/>
              <w:sz w:val="10"/>
              <w:szCs w:val="14"/>
            </w:rPr>
            <w:t>Slovenski trg 1,  4000 Kranj,  T: 04 2373 11</w:t>
          </w:r>
          <w:r>
            <w:rPr>
              <w:rFonts w:asciiTheme="minorHAnsi" w:eastAsia="Yu Gothic" w:hAnsiTheme="minorHAnsi" w:cstheme="minorHAnsi"/>
              <w:sz w:val="10"/>
              <w:szCs w:val="14"/>
            </w:rPr>
            <w:t>6</w:t>
          </w:r>
          <w:r w:rsidRPr="005B1660">
            <w:rPr>
              <w:rFonts w:asciiTheme="minorHAnsi" w:eastAsia="Yu Gothic" w:hAnsiTheme="minorHAnsi" w:cstheme="minorHAnsi"/>
              <w:sz w:val="10"/>
              <w:szCs w:val="14"/>
            </w:rPr>
            <w:t xml:space="preserve">   </w:t>
          </w:r>
        </w:p>
        <w:p w14:paraId="1C236E8C" w14:textId="77777777" w:rsidR="00CF787F" w:rsidRPr="006479C1" w:rsidRDefault="0009050B" w:rsidP="00242ECC">
          <w:pPr>
            <w:pStyle w:val="Brezrazmikov"/>
            <w:spacing w:before="60" w:after="60"/>
            <w:jc w:val="both"/>
            <w:rPr>
              <w:rFonts w:asciiTheme="minorHAnsi" w:eastAsia="Yu Gothic" w:hAnsiTheme="minorHAnsi" w:cstheme="minorHAnsi"/>
              <w:sz w:val="14"/>
              <w:szCs w:val="14"/>
            </w:rPr>
          </w:pPr>
          <w:r w:rsidRPr="005B1660">
            <w:rPr>
              <w:rFonts w:asciiTheme="minorHAnsi" w:eastAsia="Yu Gothic" w:hAnsiTheme="minorHAnsi" w:cstheme="minorHAnsi"/>
              <w:sz w:val="10"/>
              <w:szCs w:val="14"/>
            </w:rPr>
            <w:t xml:space="preserve">E: </w:t>
          </w:r>
          <w:hyperlink r:id="rId1" w:history="1">
            <w:r w:rsidRPr="00367459">
              <w:rPr>
                <w:rStyle w:val="Hiperpovezava"/>
                <w:rFonts w:asciiTheme="minorHAnsi" w:eastAsia="Yu Gothic" w:hAnsiTheme="minorHAnsi" w:cstheme="minorHAnsi"/>
                <w:sz w:val="10"/>
                <w:szCs w:val="14"/>
              </w:rPr>
              <w:t>pr@kranj.si</w:t>
            </w:r>
          </w:hyperlink>
          <w:r w:rsidRPr="005B1660">
            <w:rPr>
              <w:rFonts w:asciiTheme="minorHAnsi" w:eastAsia="Yu Gothic" w:hAnsiTheme="minorHAnsi" w:cstheme="minorHAnsi"/>
              <w:sz w:val="10"/>
              <w:szCs w:val="14"/>
            </w:rPr>
            <w:t xml:space="preserve">     S: </w:t>
          </w:r>
          <w:hyperlink r:id="rId2" w:history="1">
            <w:r w:rsidRPr="005B1660">
              <w:rPr>
                <w:rStyle w:val="Hiperpovezava"/>
                <w:rFonts w:asciiTheme="minorHAnsi" w:eastAsia="Yu Gothic" w:hAnsiTheme="minorHAnsi" w:cstheme="minorHAnsi"/>
                <w:sz w:val="10"/>
                <w:szCs w:val="14"/>
              </w:rPr>
              <w:t>www.kranj.si</w:t>
            </w:r>
          </w:hyperlink>
          <w:r w:rsidRPr="005B1660">
            <w:rPr>
              <w:rFonts w:asciiTheme="minorHAnsi" w:eastAsia="Yu Gothic" w:hAnsiTheme="minorHAnsi" w:cstheme="minorHAnsi"/>
              <w:sz w:val="10"/>
              <w:szCs w:val="14"/>
            </w:rPr>
            <w:t xml:space="preserve">    FB: @MOKranj</w:t>
          </w:r>
        </w:p>
      </w:tc>
      <w:tc>
        <w:tcPr>
          <w:tcW w:w="4247" w:type="dxa"/>
        </w:tcPr>
        <w:p w14:paraId="1654B3EC" w14:textId="77777777" w:rsidR="00CF787F" w:rsidRDefault="00CF787F" w:rsidP="00242ECC">
          <w:pPr>
            <w:pStyle w:val="Brezrazmikov"/>
            <w:spacing w:before="60" w:after="60"/>
            <w:jc w:val="both"/>
          </w:pPr>
        </w:p>
        <w:p w14:paraId="4A872E04" w14:textId="77777777" w:rsidR="00CF787F" w:rsidRDefault="00CF787F" w:rsidP="00242ECC">
          <w:pPr>
            <w:pStyle w:val="Brezrazmikov"/>
            <w:spacing w:before="60" w:after="60"/>
            <w:jc w:val="both"/>
          </w:pPr>
        </w:p>
      </w:tc>
    </w:tr>
  </w:tbl>
  <w:p w14:paraId="0F1ACB75" w14:textId="2B950F5E" w:rsidR="00CF787F" w:rsidRPr="007925DC" w:rsidRDefault="0009050B">
    <w:pPr>
      <w:tabs>
        <w:tab w:val="center" w:pos="4550"/>
        <w:tab w:val="left" w:pos="5818"/>
      </w:tabs>
      <w:ind w:right="260"/>
      <w:jc w:val="right"/>
      <w:rPr>
        <w:sz w:val="14"/>
        <w:szCs w:val="14"/>
      </w:rPr>
    </w:pPr>
    <w:r w:rsidRPr="007925DC">
      <w:rPr>
        <w:sz w:val="14"/>
        <w:szCs w:val="14"/>
      </w:rPr>
      <w:fldChar w:fldCharType="begin"/>
    </w:r>
    <w:r w:rsidRPr="007925DC">
      <w:rPr>
        <w:sz w:val="14"/>
        <w:szCs w:val="14"/>
      </w:rPr>
      <w:instrText>PAGE   \* MERGEFORMAT</w:instrText>
    </w:r>
    <w:r w:rsidRPr="007925DC">
      <w:rPr>
        <w:sz w:val="14"/>
        <w:szCs w:val="14"/>
      </w:rPr>
      <w:fldChar w:fldCharType="separate"/>
    </w:r>
    <w:r w:rsidR="00CC67B2">
      <w:rPr>
        <w:noProof/>
        <w:sz w:val="14"/>
        <w:szCs w:val="14"/>
      </w:rPr>
      <w:t>2</w:t>
    </w:r>
    <w:r w:rsidRPr="007925DC">
      <w:rPr>
        <w:sz w:val="14"/>
        <w:szCs w:val="14"/>
      </w:rPr>
      <w:fldChar w:fldCharType="end"/>
    </w:r>
    <w:r w:rsidRPr="007925DC">
      <w:rPr>
        <w:sz w:val="14"/>
        <w:szCs w:val="14"/>
      </w:rPr>
      <w:t xml:space="preserve"> | </w:t>
    </w:r>
    <w:r w:rsidRPr="007925DC">
      <w:rPr>
        <w:sz w:val="14"/>
        <w:szCs w:val="14"/>
      </w:rPr>
      <w:fldChar w:fldCharType="begin"/>
    </w:r>
    <w:r w:rsidRPr="007925DC">
      <w:rPr>
        <w:sz w:val="14"/>
        <w:szCs w:val="14"/>
      </w:rPr>
      <w:instrText>NUMPAGES  \* Arabic  \* MERGEFORMAT</w:instrText>
    </w:r>
    <w:r w:rsidRPr="007925DC">
      <w:rPr>
        <w:sz w:val="14"/>
        <w:szCs w:val="14"/>
      </w:rPr>
      <w:fldChar w:fldCharType="separate"/>
    </w:r>
    <w:r w:rsidR="00CC67B2">
      <w:rPr>
        <w:noProof/>
        <w:sz w:val="14"/>
        <w:szCs w:val="14"/>
      </w:rPr>
      <w:t>2</w:t>
    </w:r>
    <w:r w:rsidRPr="007925DC">
      <w:rPr>
        <w:sz w:val="14"/>
        <w:szCs w:val="14"/>
      </w:rPr>
      <w:fldChar w:fldCharType="end"/>
    </w:r>
  </w:p>
  <w:p w14:paraId="11FC0FAA" w14:textId="77777777" w:rsidR="00CF787F" w:rsidRPr="007925DC" w:rsidRDefault="00CF787F">
    <w:pPr>
      <w:pStyle w:val="Noga"/>
      <w:rPr>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CDC58D" w14:textId="77777777" w:rsidR="00CF787F" w:rsidRPr="007925DC" w:rsidRDefault="00CF787F" w:rsidP="00126352">
    <w:pPr>
      <w:tabs>
        <w:tab w:val="center" w:pos="4122"/>
        <w:tab w:val="center" w:pos="4550"/>
        <w:tab w:val="left" w:pos="5818"/>
        <w:tab w:val="right" w:pos="8244"/>
      </w:tabs>
      <w:ind w:right="260"/>
      <w:jc w:val="right"/>
      <w:rPr>
        <w:sz w:val="14"/>
        <w:szCs w:val="14"/>
      </w:rPr>
    </w:pPr>
  </w:p>
  <w:p w14:paraId="4420A563" w14:textId="1EA8443F" w:rsidR="005A331A" w:rsidRPr="007925DC" w:rsidRDefault="005A331A" w:rsidP="005A331A">
    <w:pPr>
      <w:tabs>
        <w:tab w:val="center" w:pos="4550"/>
        <w:tab w:val="left" w:pos="5818"/>
      </w:tabs>
      <w:ind w:right="260"/>
      <w:jc w:val="right"/>
      <w:rPr>
        <w:sz w:val="14"/>
        <w:szCs w:val="14"/>
      </w:rPr>
    </w:pPr>
    <w:r w:rsidRPr="007925DC">
      <w:rPr>
        <w:sz w:val="14"/>
        <w:szCs w:val="14"/>
      </w:rPr>
      <w:fldChar w:fldCharType="begin"/>
    </w:r>
    <w:r w:rsidRPr="007925DC">
      <w:rPr>
        <w:sz w:val="14"/>
        <w:szCs w:val="14"/>
      </w:rPr>
      <w:instrText>PAGE   \* MERGEFORMAT</w:instrText>
    </w:r>
    <w:r w:rsidRPr="007925DC">
      <w:rPr>
        <w:sz w:val="14"/>
        <w:szCs w:val="14"/>
      </w:rPr>
      <w:fldChar w:fldCharType="separate"/>
    </w:r>
    <w:r w:rsidR="00CC67B2">
      <w:rPr>
        <w:noProof/>
        <w:sz w:val="14"/>
        <w:szCs w:val="14"/>
      </w:rPr>
      <w:t>1</w:t>
    </w:r>
    <w:r w:rsidRPr="007925DC">
      <w:rPr>
        <w:sz w:val="14"/>
        <w:szCs w:val="14"/>
      </w:rPr>
      <w:fldChar w:fldCharType="end"/>
    </w:r>
    <w:r w:rsidRPr="007925DC">
      <w:rPr>
        <w:sz w:val="14"/>
        <w:szCs w:val="14"/>
      </w:rPr>
      <w:t xml:space="preserve"> | </w:t>
    </w:r>
    <w:r w:rsidRPr="007925DC">
      <w:rPr>
        <w:sz w:val="14"/>
        <w:szCs w:val="14"/>
      </w:rPr>
      <w:fldChar w:fldCharType="begin"/>
    </w:r>
    <w:r w:rsidRPr="007925DC">
      <w:rPr>
        <w:sz w:val="14"/>
        <w:szCs w:val="14"/>
      </w:rPr>
      <w:instrText>NUMPAGES  \* Arabic  \* MERGEFORMAT</w:instrText>
    </w:r>
    <w:r w:rsidRPr="007925DC">
      <w:rPr>
        <w:sz w:val="14"/>
        <w:szCs w:val="14"/>
      </w:rPr>
      <w:fldChar w:fldCharType="separate"/>
    </w:r>
    <w:r w:rsidR="00CC67B2">
      <w:rPr>
        <w:noProof/>
        <w:sz w:val="14"/>
        <w:szCs w:val="14"/>
      </w:rPr>
      <w:t>2</w:t>
    </w:r>
    <w:r w:rsidRPr="007925DC">
      <w:rPr>
        <w:sz w:val="14"/>
        <w:szCs w:val="14"/>
      </w:rPr>
      <w:fldChar w:fldCharType="end"/>
    </w:r>
  </w:p>
  <w:p w14:paraId="3375A7D9" w14:textId="77777777" w:rsidR="00CF787F" w:rsidRPr="003E2D4F" w:rsidRDefault="00CF787F" w:rsidP="00126352">
    <w:pPr>
      <w:pStyle w:val="Noga"/>
      <w:jc w:val="right"/>
      <w:rPr>
        <w:bC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BE0310" w14:textId="77777777" w:rsidR="0074629E" w:rsidRDefault="0074629E">
      <w:r>
        <w:separator/>
      </w:r>
    </w:p>
  </w:footnote>
  <w:footnote w:type="continuationSeparator" w:id="0">
    <w:p w14:paraId="5860DC2D" w14:textId="77777777" w:rsidR="0074629E" w:rsidRDefault="007462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2714C6" w14:textId="77777777" w:rsidR="00CF787F" w:rsidRDefault="0009050B" w:rsidP="00126352">
    <w:pPr>
      <w:pStyle w:val="Glava"/>
      <w:tabs>
        <w:tab w:val="clear" w:pos="4536"/>
        <w:tab w:val="clear" w:pos="9072"/>
      </w:tabs>
      <w:jc w:val="center"/>
      <w:rPr>
        <w:rFonts w:asciiTheme="minorHAnsi" w:eastAsia="Yu Gothic" w:hAnsiTheme="minorHAnsi" w:cstheme="minorHAnsi"/>
      </w:rPr>
    </w:pPr>
    <w:r w:rsidRPr="0088732D">
      <w:rPr>
        <w:rFonts w:asciiTheme="minorHAnsi" w:eastAsia="Yu Gothic" w:hAnsiTheme="minorHAnsi" w:cstheme="minorHAnsi"/>
        <w:noProof/>
      </w:rPr>
      <w:drawing>
        <wp:inline distT="0" distB="0" distL="0" distR="0" wp14:anchorId="24E9C2B0" wp14:editId="36DE8D90">
          <wp:extent cx="1066202" cy="777240"/>
          <wp:effectExtent l="0" t="0" r="0" b="3810"/>
          <wp:docPr id="2" name="Slika 2" descr="S:\CGP predloge in dokumenti\02_LOGOTIP_razlicne_aplikacije\LOGO_MOK_pokoncni\2018_MOK_logo_pokoncen_barvni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GP predloge in dokumenti\02_LOGOTIP_razlicne_aplikacije\LOGO_MOK_pokoncni\2018_MOK_logo_pokoncen_barvni_png.png"/>
                  <pic:cNvPicPr>
                    <a:picLocks noChangeAspect="1" noChangeArrowheads="1"/>
                  </pic:cNvPicPr>
                </pic:nvPicPr>
                <pic:blipFill rotWithShape="1">
                  <a:blip r:embed="rId1">
                    <a:extLst>
                      <a:ext uri="{28A0092B-C50C-407E-A947-70E740481C1C}">
                        <a14:useLocalDpi xmlns:a14="http://schemas.microsoft.com/office/drawing/2010/main" val="0"/>
                      </a:ext>
                    </a:extLst>
                  </a:blip>
                  <a:srcRect l="18216" t="21706" r="18028" b="24265"/>
                  <a:stretch/>
                </pic:blipFill>
                <pic:spPr bwMode="auto">
                  <a:xfrm>
                    <a:off x="0" y="0"/>
                    <a:ext cx="1067274" cy="778022"/>
                  </a:xfrm>
                  <a:prstGeom prst="rect">
                    <a:avLst/>
                  </a:prstGeom>
                  <a:noFill/>
                  <a:ln>
                    <a:noFill/>
                  </a:ln>
                  <a:extLst>
                    <a:ext uri="{53640926-AAD7-44D8-BBD7-CCE9431645EC}">
                      <a14:shadowObscured xmlns:a14="http://schemas.microsoft.com/office/drawing/2010/main"/>
                    </a:ext>
                  </a:extLst>
                </pic:spPr>
              </pic:pic>
            </a:graphicData>
          </a:graphic>
        </wp:inline>
      </w:drawing>
    </w:r>
  </w:p>
  <w:p w14:paraId="3B54B277" w14:textId="77777777" w:rsidR="00CF787F" w:rsidRPr="00351A59" w:rsidRDefault="00CF787F" w:rsidP="00126352">
    <w:pPr>
      <w:pStyle w:val="Glava"/>
      <w:tabs>
        <w:tab w:val="clear" w:pos="4536"/>
        <w:tab w:val="clear" w:pos="9072"/>
      </w:tabs>
      <w:rPr>
        <w:rFonts w:asciiTheme="minorHAnsi" w:eastAsia="Yu Gothic" w:hAnsiTheme="minorHAnsi" w:cstheme="minorHAnsi"/>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95BE7"/>
    <w:multiLevelType w:val="hybridMultilevel"/>
    <w:tmpl w:val="D6E0C93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4BD04254"/>
    <w:multiLevelType w:val="multilevel"/>
    <w:tmpl w:val="9990B3A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60461A7C"/>
    <w:multiLevelType w:val="hybridMultilevel"/>
    <w:tmpl w:val="463CD09C"/>
    <w:lvl w:ilvl="0" w:tplc="6BEA90E0">
      <w:start w:val="1"/>
      <w:numFmt w:val="bullet"/>
      <w:lvlText w:val=""/>
      <w:lvlJc w:val="left"/>
      <w:pPr>
        <w:ind w:left="720" w:hanging="360"/>
      </w:pPr>
      <w:rPr>
        <w:rFonts w:ascii="Symbol" w:eastAsiaTheme="minorHAnsi" w:hAnsi="Symbol"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616F2D14"/>
    <w:multiLevelType w:val="hybridMultilevel"/>
    <w:tmpl w:val="503204B8"/>
    <w:lvl w:ilvl="0" w:tplc="427AA124">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74B46877"/>
    <w:multiLevelType w:val="hybridMultilevel"/>
    <w:tmpl w:val="5C62B936"/>
    <w:lvl w:ilvl="0" w:tplc="19A07ACC">
      <w:numFmt w:val="bullet"/>
      <w:lvlText w:val=""/>
      <w:lvlJc w:val="left"/>
      <w:pPr>
        <w:ind w:left="720" w:hanging="360"/>
      </w:pPr>
      <w:rPr>
        <w:rFonts w:ascii="Symbol" w:eastAsiaTheme="minorHAnsi" w:hAnsi="Symbol"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7B3D37FB"/>
    <w:multiLevelType w:val="multilevel"/>
    <w:tmpl w:val="8DE62DF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7EF01417"/>
    <w:multiLevelType w:val="hybridMultilevel"/>
    <w:tmpl w:val="D61EF04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0"/>
  </w:num>
  <w:num w:numId="4">
    <w:abstractNumId w:val="6"/>
  </w:num>
  <w:num w:numId="5">
    <w:abstractNumId w:val="2"/>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271"/>
    <w:rsid w:val="000122C8"/>
    <w:rsid w:val="000126C9"/>
    <w:rsid w:val="00043C5A"/>
    <w:rsid w:val="000475A7"/>
    <w:rsid w:val="0006362C"/>
    <w:rsid w:val="0009050B"/>
    <w:rsid w:val="000B1A09"/>
    <w:rsid w:val="00103004"/>
    <w:rsid w:val="00165DC5"/>
    <w:rsid w:val="001B2B40"/>
    <w:rsid w:val="001D01AE"/>
    <w:rsid w:val="001D5989"/>
    <w:rsid w:val="001E50D8"/>
    <w:rsid w:val="002166BF"/>
    <w:rsid w:val="00291FCA"/>
    <w:rsid w:val="002A56A0"/>
    <w:rsid w:val="00337935"/>
    <w:rsid w:val="003500B6"/>
    <w:rsid w:val="00357898"/>
    <w:rsid w:val="00384576"/>
    <w:rsid w:val="003868E7"/>
    <w:rsid w:val="003C5AB1"/>
    <w:rsid w:val="003E7354"/>
    <w:rsid w:val="00425AF5"/>
    <w:rsid w:val="00444686"/>
    <w:rsid w:val="004A4200"/>
    <w:rsid w:val="004A6AA3"/>
    <w:rsid w:val="005033DC"/>
    <w:rsid w:val="00553D8B"/>
    <w:rsid w:val="00574DEC"/>
    <w:rsid w:val="005A331A"/>
    <w:rsid w:val="005C3247"/>
    <w:rsid w:val="00642070"/>
    <w:rsid w:val="006B1DC2"/>
    <w:rsid w:val="006C1DA1"/>
    <w:rsid w:val="007114EF"/>
    <w:rsid w:val="007130A8"/>
    <w:rsid w:val="00725BBF"/>
    <w:rsid w:val="00731CE5"/>
    <w:rsid w:val="0074629E"/>
    <w:rsid w:val="007838B2"/>
    <w:rsid w:val="007A4771"/>
    <w:rsid w:val="007B47BD"/>
    <w:rsid w:val="007D7271"/>
    <w:rsid w:val="007E71C1"/>
    <w:rsid w:val="00862BB4"/>
    <w:rsid w:val="008E7083"/>
    <w:rsid w:val="009A1C0C"/>
    <w:rsid w:val="009C6470"/>
    <w:rsid w:val="009E0B48"/>
    <w:rsid w:val="00A7322B"/>
    <w:rsid w:val="00A86883"/>
    <w:rsid w:val="00AE7FE7"/>
    <w:rsid w:val="00AF3B21"/>
    <w:rsid w:val="00B82F6C"/>
    <w:rsid w:val="00B83A1A"/>
    <w:rsid w:val="00B93C90"/>
    <w:rsid w:val="00BB626E"/>
    <w:rsid w:val="00BF41C1"/>
    <w:rsid w:val="00C61843"/>
    <w:rsid w:val="00C61F4A"/>
    <w:rsid w:val="00C62D49"/>
    <w:rsid w:val="00C65A02"/>
    <w:rsid w:val="00C727B2"/>
    <w:rsid w:val="00C762FA"/>
    <w:rsid w:val="00C817F6"/>
    <w:rsid w:val="00CC67B2"/>
    <w:rsid w:val="00CF787F"/>
    <w:rsid w:val="00D14D01"/>
    <w:rsid w:val="00D5274D"/>
    <w:rsid w:val="00D76586"/>
    <w:rsid w:val="00DB10E6"/>
    <w:rsid w:val="00E0100E"/>
    <w:rsid w:val="00E23C2F"/>
    <w:rsid w:val="00E5114A"/>
    <w:rsid w:val="00E51E16"/>
    <w:rsid w:val="00E72501"/>
    <w:rsid w:val="00EA64CE"/>
    <w:rsid w:val="00ED00FD"/>
    <w:rsid w:val="00F34846"/>
    <w:rsid w:val="00F548A8"/>
    <w:rsid w:val="00F62DE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BAAE2"/>
  <w15:chartTrackingRefBased/>
  <w15:docId w15:val="{F7930DA8-79E7-4518-9286-36C3BBAE3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5A331A"/>
    <w:pPr>
      <w:spacing w:after="0" w:line="240" w:lineRule="auto"/>
    </w:pPr>
    <w:rPr>
      <w:rFonts w:ascii="Calibri" w:hAnsi="Calibri" w:cs="Times New Roman"/>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APEK-4,header1,Glava Znak Char Znak Znak,Glava Znak Znak Znak Znak Znak Znak,Glava Znak Znak1,Glava Znak Znak1 Znak Znak Znak,Glava Znak1 Znak,Glava Znak1 Znak Znak Znak Znak,Glava Znak2,Glava Znak2 Z,Glava Znak2 Znak Znak Znak"/>
    <w:basedOn w:val="Navaden"/>
    <w:link w:val="GlavaZnak"/>
    <w:unhideWhenUsed/>
    <w:rsid w:val="007D7271"/>
    <w:pPr>
      <w:tabs>
        <w:tab w:val="center" w:pos="4536"/>
        <w:tab w:val="right" w:pos="9072"/>
      </w:tabs>
    </w:pPr>
    <w:rPr>
      <w:rFonts w:eastAsia="Times New Roman"/>
      <w:lang w:eastAsia="sl-SI"/>
    </w:rPr>
  </w:style>
  <w:style w:type="character" w:customStyle="1" w:styleId="GlavaZnak">
    <w:name w:val="Glava Znak"/>
    <w:aliases w:val="APEK-4 Znak,header1 Znak,Glava Znak Char Znak Znak Znak,Glava Znak Znak Znak Znak Znak Znak Znak,Glava Znak Znak1 Znak,Glava Znak Znak1 Znak Znak Znak Znak,Glava Znak1 Znak Znak,Glava Znak1 Znak Znak Znak Znak Znak,Glava Znak2 Znak"/>
    <w:basedOn w:val="Privzetapisavaodstavka"/>
    <w:link w:val="Glava"/>
    <w:rsid w:val="007D7271"/>
    <w:rPr>
      <w:rFonts w:ascii="Calibri" w:eastAsia="Times New Roman" w:hAnsi="Calibri" w:cs="Times New Roman"/>
      <w:lang w:eastAsia="sl-SI"/>
    </w:rPr>
  </w:style>
  <w:style w:type="paragraph" w:styleId="Noga">
    <w:name w:val="footer"/>
    <w:basedOn w:val="Navaden"/>
    <w:link w:val="NogaZnak"/>
    <w:uiPriority w:val="99"/>
    <w:unhideWhenUsed/>
    <w:rsid w:val="007D7271"/>
    <w:pPr>
      <w:tabs>
        <w:tab w:val="center" w:pos="4536"/>
        <w:tab w:val="right" w:pos="9072"/>
      </w:tabs>
    </w:pPr>
    <w:rPr>
      <w:rFonts w:eastAsia="Times New Roman"/>
      <w:lang w:eastAsia="sl-SI"/>
    </w:rPr>
  </w:style>
  <w:style w:type="character" w:customStyle="1" w:styleId="NogaZnak">
    <w:name w:val="Noga Znak"/>
    <w:basedOn w:val="Privzetapisavaodstavka"/>
    <w:link w:val="Noga"/>
    <w:uiPriority w:val="99"/>
    <w:rsid w:val="007D7271"/>
    <w:rPr>
      <w:rFonts w:ascii="Calibri" w:eastAsia="Times New Roman" w:hAnsi="Calibri" w:cs="Times New Roman"/>
      <w:lang w:eastAsia="sl-SI"/>
    </w:rPr>
  </w:style>
  <w:style w:type="character" w:styleId="Hiperpovezava">
    <w:name w:val="Hyperlink"/>
    <w:basedOn w:val="Privzetapisavaodstavka"/>
    <w:uiPriority w:val="99"/>
    <w:unhideWhenUsed/>
    <w:rsid w:val="007D7271"/>
    <w:rPr>
      <w:color w:val="0000FF"/>
      <w:u w:val="single"/>
    </w:rPr>
  </w:style>
  <w:style w:type="table" w:styleId="Tabelamrea">
    <w:name w:val="Table Grid"/>
    <w:basedOn w:val="Navadnatabela"/>
    <w:uiPriority w:val="59"/>
    <w:rsid w:val="007D7271"/>
    <w:pPr>
      <w:spacing w:after="0" w:line="240" w:lineRule="auto"/>
    </w:pPr>
    <w:rPr>
      <w:rFonts w:ascii="Calibri" w:eastAsia="Times New Roman" w:hAnsi="Calibri"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ezrazmikov">
    <w:name w:val="No Spacing"/>
    <w:uiPriority w:val="1"/>
    <w:qFormat/>
    <w:rsid w:val="007D7271"/>
    <w:pPr>
      <w:spacing w:after="0" w:line="240" w:lineRule="auto"/>
    </w:pPr>
    <w:rPr>
      <w:rFonts w:ascii="Calibri" w:eastAsia="Times New Roman" w:hAnsi="Calibri" w:cs="Times New Roman"/>
      <w:lang w:eastAsia="sl-SI"/>
    </w:rPr>
  </w:style>
  <w:style w:type="paragraph" w:styleId="Navadensplet">
    <w:name w:val="Normal (Web)"/>
    <w:basedOn w:val="Navaden"/>
    <w:uiPriority w:val="99"/>
    <w:unhideWhenUsed/>
    <w:rsid w:val="007D7271"/>
    <w:pPr>
      <w:spacing w:before="100" w:beforeAutospacing="1" w:after="100" w:afterAutospacing="1"/>
    </w:pPr>
    <w:rPr>
      <w:rFonts w:ascii="Times New Roman" w:eastAsia="Times New Roman" w:hAnsi="Times New Roman"/>
      <w:sz w:val="24"/>
      <w:szCs w:val="24"/>
      <w:lang w:eastAsia="sl-SI"/>
    </w:rPr>
  </w:style>
  <w:style w:type="character" w:styleId="SledenaHiperpovezava">
    <w:name w:val="FollowedHyperlink"/>
    <w:basedOn w:val="Privzetapisavaodstavka"/>
    <w:uiPriority w:val="99"/>
    <w:semiHidden/>
    <w:unhideWhenUsed/>
    <w:rsid w:val="007D7271"/>
    <w:rPr>
      <w:color w:val="954F72" w:themeColor="followedHyperlink"/>
      <w:u w:val="single"/>
    </w:rPr>
  </w:style>
  <w:style w:type="paragraph" w:styleId="Odstavekseznama">
    <w:name w:val="List Paragraph"/>
    <w:aliases w:val="za tekst,Označevanje,Odstavek seznama_IP,Seznam_IP_1,Liste 1,List Paragraph1,Heading x1,List Paragraph2,Colorful List - Accent 11,FooterText,numbered,Paragraphe de liste1,Bulletr List Paragraph,列出段落,列出段落1,lp1,lp11"/>
    <w:basedOn w:val="Navaden"/>
    <w:link w:val="OdstavekseznamaZnak"/>
    <w:uiPriority w:val="34"/>
    <w:qFormat/>
    <w:rsid w:val="00574DEC"/>
    <w:pPr>
      <w:ind w:left="720"/>
      <w:contextualSpacing/>
    </w:pPr>
  </w:style>
  <w:style w:type="character" w:customStyle="1" w:styleId="OdstavekseznamaZnak">
    <w:name w:val="Odstavek seznama Znak"/>
    <w:aliases w:val="za tekst Znak,Označevanje Znak,Odstavek seznama_IP Znak,Seznam_IP_1 Znak,Liste 1 Znak,List Paragraph1 Znak,Heading x1 Znak,List Paragraph2 Znak,Colorful List - Accent 11 Znak,FooterText Znak,numbered Znak,Paragraphe de liste1 Znak"/>
    <w:basedOn w:val="Privzetapisavaodstavka"/>
    <w:link w:val="Odstavekseznama"/>
    <w:uiPriority w:val="34"/>
    <w:qFormat/>
    <w:locked/>
    <w:rsid w:val="009A1C0C"/>
    <w:rPr>
      <w:rFonts w:ascii="Calibri" w:hAnsi="Calibri" w:cs="Times New Roman"/>
    </w:rPr>
  </w:style>
  <w:style w:type="character" w:styleId="Poudarek">
    <w:name w:val="Emphasis"/>
    <w:basedOn w:val="Privzetapisavaodstavka"/>
    <w:uiPriority w:val="20"/>
    <w:qFormat/>
    <w:rsid w:val="009A1C0C"/>
    <w:rPr>
      <w:i/>
      <w:iCs/>
    </w:rPr>
  </w:style>
  <w:style w:type="character" w:styleId="Pripombasklic">
    <w:name w:val="annotation reference"/>
    <w:basedOn w:val="Privzetapisavaodstavka"/>
    <w:uiPriority w:val="99"/>
    <w:semiHidden/>
    <w:unhideWhenUsed/>
    <w:rsid w:val="00165DC5"/>
    <w:rPr>
      <w:sz w:val="16"/>
      <w:szCs w:val="16"/>
    </w:rPr>
  </w:style>
  <w:style w:type="paragraph" w:styleId="Pripombabesedilo">
    <w:name w:val="annotation text"/>
    <w:basedOn w:val="Navaden"/>
    <w:link w:val="PripombabesediloZnak"/>
    <w:uiPriority w:val="99"/>
    <w:semiHidden/>
    <w:unhideWhenUsed/>
    <w:rsid w:val="00165DC5"/>
    <w:rPr>
      <w:sz w:val="20"/>
      <w:szCs w:val="20"/>
    </w:rPr>
  </w:style>
  <w:style w:type="character" w:customStyle="1" w:styleId="PripombabesediloZnak">
    <w:name w:val="Pripomba – besedilo Znak"/>
    <w:basedOn w:val="Privzetapisavaodstavka"/>
    <w:link w:val="Pripombabesedilo"/>
    <w:uiPriority w:val="99"/>
    <w:semiHidden/>
    <w:rsid w:val="00165DC5"/>
    <w:rPr>
      <w:rFonts w:ascii="Calibri" w:hAnsi="Calibri" w:cs="Times New Roman"/>
      <w:sz w:val="20"/>
      <w:szCs w:val="20"/>
    </w:rPr>
  </w:style>
  <w:style w:type="paragraph" w:styleId="Zadevapripombe">
    <w:name w:val="annotation subject"/>
    <w:basedOn w:val="Pripombabesedilo"/>
    <w:next w:val="Pripombabesedilo"/>
    <w:link w:val="ZadevapripombeZnak"/>
    <w:uiPriority w:val="99"/>
    <w:semiHidden/>
    <w:unhideWhenUsed/>
    <w:rsid w:val="00165DC5"/>
    <w:rPr>
      <w:b/>
      <w:bCs/>
    </w:rPr>
  </w:style>
  <w:style w:type="character" w:customStyle="1" w:styleId="ZadevapripombeZnak">
    <w:name w:val="Zadeva pripombe Znak"/>
    <w:basedOn w:val="PripombabesediloZnak"/>
    <w:link w:val="Zadevapripombe"/>
    <w:uiPriority w:val="99"/>
    <w:semiHidden/>
    <w:rsid w:val="00165DC5"/>
    <w:rPr>
      <w:rFonts w:ascii="Calibri" w:hAnsi="Calibri" w:cs="Times New Roman"/>
      <w:b/>
      <w:bCs/>
      <w:sz w:val="20"/>
      <w:szCs w:val="20"/>
    </w:rPr>
  </w:style>
  <w:style w:type="paragraph" w:styleId="Besedilooblaka">
    <w:name w:val="Balloon Text"/>
    <w:basedOn w:val="Navaden"/>
    <w:link w:val="BesedilooblakaZnak"/>
    <w:uiPriority w:val="99"/>
    <w:semiHidden/>
    <w:unhideWhenUsed/>
    <w:rsid w:val="00165DC5"/>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165DC5"/>
    <w:rPr>
      <w:rFonts w:ascii="Segoe UI" w:hAnsi="Segoe UI" w:cs="Segoe UI"/>
      <w:sz w:val="18"/>
      <w:szCs w:val="18"/>
    </w:rPr>
  </w:style>
  <w:style w:type="paragraph" w:styleId="Revizija">
    <w:name w:val="Revision"/>
    <w:hidden/>
    <w:uiPriority w:val="99"/>
    <w:semiHidden/>
    <w:rsid w:val="003E7354"/>
    <w:pPr>
      <w:spacing w:after="0" w:line="240" w:lineRule="auto"/>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67503">
      <w:bodyDiv w:val="1"/>
      <w:marLeft w:val="0"/>
      <w:marRight w:val="0"/>
      <w:marTop w:val="0"/>
      <w:marBottom w:val="0"/>
      <w:divBdr>
        <w:top w:val="none" w:sz="0" w:space="0" w:color="auto"/>
        <w:left w:val="none" w:sz="0" w:space="0" w:color="auto"/>
        <w:bottom w:val="none" w:sz="0" w:space="0" w:color="auto"/>
        <w:right w:val="none" w:sz="0" w:space="0" w:color="auto"/>
      </w:divBdr>
    </w:div>
    <w:div w:id="879978964">
      <w:bodyDiv w:val="1"/>
      <w:marLeft w:val="0"/>
      <w:marRight w:val="0"/>
      <w:marTop w:val="0"/>
      <w:marBottom w:val="0"/>
      <w:divBdr>
        <w:top w:val="none" w:sz="0" w:space="0" w:color="auto"/>
        <w:left w:val="none" w:sz="0" w:space="0" w:color="auto"/>
        <w:bottom w:val="none" w:sz="0" w:space="0" w:color="auto"/>
        <w:right w:val="none" w:sz="0" w:space="0" w:color="auto"/>
      </w:divBdr>
    </w:div>
    <w:div w:id="1079868569">
      <w:bodyDiv w:val="1"/>
      <w:marLeft w:val="0"/>
      <w:marRight w:val="0"/>
      <w:marTop w:val="0"/>
      <w:marBottom w:val="0"/>
      <w:divBdr>
        <w:top w:val="none" w:sz="0" w:space="0" w:color="auto"/>
        <w:left w:val="none" w:sz="0" w:space="0" w:color="auto"/>
        <w:bottom w:val="none" w:sz="0" w:space="0" w:color="auto"/>
        <w:right w:val="none" w:sz="0" w:space="0" w:color="auto"/>
      </w:divBdr>
    </w:div>
    <w:div w:id="1240600443">
      <w:bodyDiv w:val="1"/>
      <w:marLeft w:val="0"/>
      <w:marRight w:val="0"/>
      <w:marTop w:val="0"/>
      <w:marBottom w:val="0"/>
      <w:divBdr>
        <w:top w:val="none" w:sz="0" w:space="0" w:color="auto"/>
        <w:left w:val="none" w:sz="0" w:space="0" w:color="auto"/>
        <w:bottom w:val="none" w:sz="0" w:space="0" w:color="auto"/>
        <w:right w:val="none" w:sz="0" w:space="0" w:color="auto"/>
      </w:divBdr>
    </w:div>
    <w:div w:id="1600598678">
      <w:bodyDiv w:val="1"/>
      <w:marLeft w:val="0"/>
      <w:marRight w:val="0"/>
      <w:marTop w:val="0"/>
      <w:marBottom w:val="0"/>
      <w:divBdr>
        <w:top w:val="none" w:sz="0" w:space="0" w:color="auto"/>
        <w:left w:val="none" w:sz="0" w:space="0" w:color="auto"/>
        <w:bottom w:val="none" w:sz="0" w:space="0" w:color="auto"/>
        <w:right w:val="none" w:sz="0" w:space="0" w:color="auto"/>
      </w:divBdr>
    </w:div>
    <w:div w:id="1780104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kranj.si" TargetMode="External"/><Relationship Id="rId1" Type="http://schemas.openxmlformats.org/officeDocument/2006/relationships/hyperlink" Target="mailto:pr@kranj.s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7493013F-A28D-4F3C-AC88-B82070559B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544</Words>
  <Characters>3103</Characters>
  <Application>Microsoft Office Word</Application>
  <DocSecurity>0</DocSecurity>
  <Lines>25</Lines>
  <Paragraphs>7</Paragraphs>
  <ScaleCrop>false</ScaleCrop>
  <HeadingPairs>
    <vt:vector size="2" baseType="variant">
      <vt:variant>
        <vt:lpstr>Naslov</vt:lpstr>
      </vt:variant>
      <vt:variant>
        <vt:i4>1</vt:i4>
      </vt:variant>
    </vt:vector>
  </HeadingPairs>
  <TitlesOfParts>
    <vt:vector size="1" baseType="lpstr">
      <vt:lpstr/>
    </vt:vector>
  </TitlesOfParts>
  <Company>MOK</Company>
  <LinksUpToDate>false</LinksUpToDate>
  <CharactersWithSpaces>3640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Katja Štruc</dc:creator>
  <cp:keywords/>
  <dc:description/>
  <cp:lastModifiedBy>Primož Knez</cp:lastModifiedBy>
  <cp:revision>9</cp:revision>
  <dcterms:created xsi:type="dcterms:W3CDTF">2025-01-14T10:11:00Z</dcterms:created>
  <dcterms:modified xsi:type="dcterms:W3CDTF">2025-01-15T13:22:00Z</dcterms:modified>
</cp:coreProperties>
</file>