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977A" w14:textId="77777777" w:rsidR="00181081" w:rsidRPr="00181081" w:rsidRDefault="00181081" w:rsidP="00181081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4177E588" w14:textId="10D457DC" w:rsidR="00181081" w:rsidRPr="00181081" w:rsidRDefault="00F571D2" w:rsidP="00181081">
      <w:pPr>
        <w:spacing w:line="276" w:lineRule="auto"/>
        <w:jc w:val="center"/>
        <w:rPr>
          <w:rFonts w:ascii="Tahoma" w:hAnsi="Tahoma" w:cs="Tahoma"/>
        </w:rPr>
      </w:pPr>
      <w:r w:rsidRPr="00181081">
        <w:rPr>
          <w:rFonts w:ascii="Tahoma" w:hAnsi="Tahoma" w:cs="Tahoma"/>
          <w:b/>
          <w:bCs/>
        </w:rPr>
        <w:t xml:space="preserve">Dodatne informacije za uporabnike </w:t>
      </w:r>
      <w:r w:rsidR="00377E23" w:rsidRPr="00181081">
        <w:rPr>
          <w:rFonts w:ascii="Tahoma" w:hAnsi="Tahoma" w:cs="Tahoma"/>
          <w:b/>
          <w:bCs/>
        </w:rPr>
        <w:t>vodovodnega sistema</w:t>
      </w:r>
      <w:r w:rsidRPr="00181081">
        <w:rPr>
          <w:rFonts w:ascii="Tahoma" w:hAnsi="Tahoma" w:cs="Tahoma"/>
          <w:b/>
          <w:bCs/>
        </w:rPr>
        <w:t xml:space="preserve"> Kranj za leto 202</w:t>
      </w:r>
      <w:r w:rsidR="0066727B">
        <w:rPr>
          <w:rFonts w:ascii="Tahoma" w:hAnsi="Tahoma" w:cs="Tahoma"/>
          <w:b/>
          <w:bCs/>
        </w:rPr>
        <w:t>4</w:t>
      </w:r>
      <w:r w:rsidRPr="00181081">
        <w:rPr>
          <w:rFonts w:ascii="Tahoma" w:hAnsi="Tahoma" w:cs="Tahoma"/>
        </w:rPr>
        <w:t xml:space="preserve"> v skladu </w:t>
      </w:r>
      <w:r w:rsidR="00CF6607" w:rsidRPr="00181081">
        <w:rPr>
          <w:rFonts w:ascii="Tahoma" w:hAnsi="Tahoma" w:cs="Tahoma"/>
        </w:rPr>
        <w:t>s Prilogo 4</w:t>
      </w:r>
      <w:r w:rsidRPr="00181081">
        <w:rPr>
          <w:rFonts w:ascii="Tahoma" w:hAnsi="Tahoma" w:cs="Tahoma"/>
        </w:rPr>
        <w:t xml:space="preserve"> Uredb</w:t>
      </w:r>
      <w:r w:rsidR="00CF6607" w:rsidRPr="00181081">
        <w:rPr>
          <w:rFonts w:ascii="Tahoma" w:hAnsi="Tahoma" w:cs="Tahoma"/>
        </w:rPr>
        <w:t>e</w:t>
      </w:r>
      <w:r w:rsidRPr="00181081">
        <w:rPr>
          <w:rFonts w:ascii="Tahoma" w:hAnsi="Tahoma" w:cs="Tahoma"/>
        </w:rPr>
        <w:t xml:space="preserve"> o pitni vodi</w:t>
      </w:r>
      <w:r w:rsidR="00CF6607" w:rsidRPr="00181081">
        <w:rPr>
          <w:rFonts w:ascii="Tahoma" w:hAnsi="Tahoma" w:cs="Tahoma"/>
        </w:rPr>
        <w:t xml:space="preserve"> (Ur l RS, št.61/2023)</w:t>
      </w:r>
    </w:p>
    <w:p w14:paraId="0260F21D" w14:textId="77777777" w:rsidR="00181081" w:rsidRPr="00181081" w:rsidRDefault="00181081" w:rsidP="00181081">
      <w:pPr>
        <w:spacing w:after="0" w:line="276" w:lineRule="auto"/>
        <w:jc w:val="center"/>
        <w:rPr>
          <w:rFonts w:ascii="Tahoma" w:hAnsi="Tahoma" w:cs="Tahoma"/>
          <w:sz w:val="20"/>
          <w:szCs w:val="20"/>
        </w:rPr>
      </w:pPr>
    </w:p>
    <w:p w14:paraId="76F0DCBB" w14:textId="77777777" w:rsidR="00F571D2" w:rsidRPr="0047198B" w:rsidRDefault="00CF6607" w:rsidP="00CF6607">
      <w:pPr>
        <w:pStyle w:val="Odstavekseznama"/>
        <w:numPr>
          <w:ilvl w:val="0"/>
          <w:numId w:val="1"/>
        </w:numPr>
        <w:rPr>
          <w:rFonts w:ascii="Tahoma" w:hAnsi="Tahoma" w:cs="Tahoma"/>
          <w:b/>
          <w:bCs/>
          <w:i/>
          <w:iCs/>
          <w:sz w:val="20"/>
          <w:szCs w:val="20"/>
        </w:rPr>
      </w:pPr>
      <w:r w:rsidRPr="0047198B">
        <w:rPr>
          <w:rFonts w:ascii="Tahoma" w:hAnsi="Tahoma" w:cs="Tahoma"/>
          <w:b/>
          <w:bCs/>
          <w:i/>
          <w:iCs/>
          <w:sz w:val="20"/>
          <w:szCs w:val="20"/>
        </w:rPr>
        <w:t xml:space="preserve">Splošno delovanje </w:t>
      </w:r>
      <w:r w:rsidR="00A80BFB">
        <w:rPr>
          <w:rFonts w:ascii="Tahoma" w:hAnsi="Tahoma" w:cs="Tahoma"/>
          <w:b/>
          <w:bCs/>
          <w:i/>
          <w:iCs/>
          <w:sz w:val="20"/>
          <w:szCs w:val="20"/>
        </w:rPr>
        <w:t>vodovodnega sistema</w:t>
      </w:r>
      <w:r w:rsidRPr="0047198B">
        <w:rPr>
          <w:rFonts w:ascii="Tahoma" w:hAnsi="Tahoma" w:cs="Tahoma"/>
          <w:b/>
          <w:bCs/>
          <w:i/>
          <w:iCs/>
          <w:sz w:val="20"/>
          <w:szCs w:val="20"/>
        </w:rPr>
        <w:t xml:space="preserve"> Kranj</w:t>
      </w:r>
      <w:r w:rsidR="001E4E8C" w:rsidRPr="0047198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="00DD5C3A" w:rsidRPr="0047198B">
        <w:rPr>
          <w:rFonts w:ascii="Tahoma" w:hAnsi="Tahoma" w:cs="Tahoma"/>
          <w:b/>
          <w:bCs/>
          <w:i/>
          <w:iCs/>
          <w:sz w:val="20"/>
          <w:szCs w:val="20"/>
        </w:rPr>
        <w:t>v smislu učinkovitosti</w:t>
      </w:r>
    </w:p>
    <w:p w14:paraId="005C5E8A" w14:textId="10FE6D25" w:rsidR="000C5484" w:rsidRDefault="00DD5C3A" w:rsidP="00A80BF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Hlk184019867"/>
      <w:r w:rsidRPr="0047198B">
        <w:rPr>
          <w:rFonts w:ascii="Tahoma" w:hAnsi="Tahoma" w:cs="Tahoma"/>
          <w:sz w:val="20"/>
          <w:szCs w:val="20"/>
        </w:rPr>
        <w:t>Delovanje vodovodnega sistema z vidika učinkovitosti se nanaša na sposobnost, da zagotavlja</w:t>
      </w:r>
      <w:r w:rsidR="00766098">
        <w:rPr>
          <w:rFonts w:ascii="Tahoma" w:hAnsi="Tahoma" w:cs="Tahoma"/>
          <w:sz w:val="20"/>
          <w:szCs w:val="20"/>
        </w:rPr>
        <w:t>mo</w:t>
      </w:r>
      <w:r w:rsidRPr="0047198B">
        <w:rPr>
          <w:rFonts w:ascii="Tahoma" w:hAnsi="Tahoma" w:cs="Tahoma"/>
          <w:sz w:val="20"/>
          <w:szCs w:val="20"/>
        </w:rPr>
        <w:t xml:space="preserve"> </w:t>
      </w:r>
      <w:bookmarkStart w:id="1" w:name="_Hlk184019856"/>
      <w:r w:rsidRPr="0047198B">
        <w:rPr>
          <w:rFonts w:ascii="Tahoma" w:hAnsi="Tahoma" w:cs="Tahoma"/>
          <w:sz w:val="20"/>
          <w:szCs w:val="20"/>
        </w:rPr>
        <w:t>kakovostn</w:t>
      </w:r>
      <w:r w:rsidR="00766098">
        <w:rPr>
          <w:rFonts w:ascii="Tahoma" w:hAnsi="Tahoma" w:cs="Tahoma"/>
          <w:sz w:val="20"/>
          <w:szCs w:val="20"/>
        </w:rPr>
        <w:t>o</w:t>
      </w:r>
      <w:r w:rsidRPr="0047198B">
        <w:rPr>
          <w:rFonts w:ascii="Tahoma" w:hAnsi="Tahoma" w:cs="Tahoma"/>
          <w:sz w:val="20"/>
          <w:szCs w:val="20"/>
        </w:rPr>
        <w:t>, varn</w:t>
      </w:r>
      <w:r w:rsidR="00766098">
        <w:rPr>
          <w:rFonts w:ascii="Tahoma" w:hAnsi="Tahoma" w:cs="Tahoma"/>
          <w:sz w:val="20"/>
          <w:szCs w:val="20"/>
        </w:rPr>
        <w:t>o</w:t>
      </w:r>
      <w:r w:rsidRPr="0047198B">
        <w:rPr>
          <w:rFonts w:ascii="Tahoma" w:hAnsi="Tahoma" w:cs="Tahoma"/>
          <w:sz w:val="20"/>
          <w:szCs w:val="20"/>
        </w:rPr>
        <w:t xml:space="preserve"> in zanesljiv</w:t>
      </w:r>
      <w:r w:rsidR="00766098">
        <w:rPr>
          <w:rFonts w:ascii="Tahoma" w:hAnsi="Tahoma" w:cs="Tahoma"/>
          <w:sz w:val="20"/>
          <w:szCs w:val="20"/>
        </w:rPr>
        <w:t>o</w:t>
      </w:r>
      <w:r w:rsidRPr="0047198B">
        <w:rPr>
          <w:rFonts w:ascii="Tahoma" w:hAnsi="Tahoma" w:cs="Tahoma"/>
          <w:sz w:val="20"/>
          <w:szCs w:val="20"/>
        </w:rPr>
        <w:t xml:space="preserve"> oskrbo s pitno vodo</w:t>
      </w:r>
      <w:r w:rsidR="008331B3">
        <w:rPr>
          <w:rFonts w:ascii="Tahoma" w:hAnsi="Tahoma" w:cs="Tahoma"/>
          <w:sz w:val="20"/>
          <w:szCs w:val="20"/>
        </w:rPr>
        <w:t xml:space="preserve">, ki </w:t>
      </w:r>
      <w:r w:rsidR="00766098">
        <w:rPr>
          <w:rFonts w:ascii="Tahoma" w:hAnsi="Tahoma" w:cs="Tahoma"/>
          <w:sz w:val="20"/>
          <w:szCs w:val="20"/>
        </w:rPr>
        <w:t>je</w:t>
      </w:r>
      <w:r w:rsidR="008331B3">
        <w:rPr>
          <w:rFonts w:ascii="Tahoma" w:hAnsi="Tahoma" w:cs="Tahoma"/>
          <w:sz w:val="20"/>
          <w:szCs w:val="20"/>
        </w:rPr>
        <w:t xml:space="preserve"> v zadostnih količinah</w:t>
      </w:r>
      <w:r w:rsidRPr="0047198B">
        <w:rPr>
          <w:rFonts w:ascii="Tahoma" w:hAnsi="Tahoma" w:cs="Tahoma"/>
          <w:sz w:val="20"/>
          <w:szCs w:val="20"/>
        </w:rPr>
        <w:t>, pri tem pa se minimizirajo vodne izgube, stroški in negativni vplivi na okolje.</w:t>
      </w:r>
    </w:p>
    <w:p w14:paraId="3E9238A0" w14:textId="3B600C35" w:rsidR="000C5484" w:rsidRDefault="00DD5C3A" w:rsidP="00A80BF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7198B">
        <w:rPr>
          <w:rFonts w:ascii="Tahoma" w:hAnsi="Tahoma" w:cs="Tahoma"/>
          <w:sz w:val="20"/>
          <w:szCs w:val="20"/>
        </w:rPr>
        <w:t xml:space="preserve">Na </w:t>
      </w:r>
      <w:r w:rsidR="008331B3">
        <w:rPr>
          <w:rFonts w:ascii="Tahoma" w:hAnsi="Tahoma" w:cs="Tahoma"/>
          <w:sz w:val="20"/>
          <w:szCs w:val="20"/>
        </w:rPr>
        <w:t xml:space="preserve">vodovodnem sistemu </w:t>
      </w:r>
      <w:r w:rsidRPr="0047198B">
        <w:rPr>
          <w:rFonts w:ascii="Tahoma" w:hAnsi="Tahoma" w:cs="Tahoma"/>
          <w:sz w:val="20"/>
          <w:szCs w:val="20"/>
        </w:rPr>
        <w:t>Kranj smo v letu 202</w:t>
      </w:r>
      <w:r w:rsidR="009E2780">
        <w:rPr>
          <w:rFonts w:ascii="Tahoma" w:hAnsi="Tahoma" w:cs="Tahoma"/>
          <w:sz w:val="20"/>
          <w:szCs w:val="20"/>
        </w:rPr>
        <w:t>4</w:t>
      </w:r>
      <w:r w:rsidRPr="0047198B">
        <w:rPr>
          <w:rFonts w:ascii="Tahoma" w:hAnsi="Tahoma" w:cs="Tahoma"/>
          <w:sz w:val="20"/>
          <w:szCs w:val="20"/>
        </w:rPr>
        <w:t xml:space="preserve"> zagotavljali neprekinjeno dobavo pitne vode</w:t>
      </w:r>
      <w:r w:rsidR="00766098">
        <w:rPr>
          <w:rFonts w:ascii="Tahoma" w:hAnsi="Tahoma" w:cs="Tahoma"/>
          <w:sz w:val="20"/>
          <w:szCs w:val="20"/>
        </w:rPr>
        <w:t xml:space="preserve"> vse dni v letu</w:t>
      </w:r>
      <w:r w:rsidRPr="0047198B">
        <w:rPr>
          <w:rFonts w:ascii="Tahoma" w:hAnsi="Tahoma" w:cs="Tahoma"/>
          <w:sz w:val="20"/>
          <w:szCs w:val="20"/>
        </w:rPr>
        <w:t xml:space="preserve">. </w:t>
      </w:r>
      <w:r w:rsidR="0047198B">
        <w:rPr>
          <w:rFonts w:ascii="Tahoma" w:hAnsi="Tahoma" w:cs="Tahoma"/>
          <w:sz w:val="20"/>
          <w:szCs w:val="20"/>
        </w:rPr>
        <w:t xml:space="preserve">Ugotovljenih je bilo </w:t>
      </w:r>
      <w:r w:rsidR="009E2780">
        <w:rPr>
          <w:rFonts w:ascii="Tahoma" w:hAnsi="Tahoma" w:cs="Tahoma"/>
          <w:sz w:val="20"/>
          <w:szCs w:val="20"/>
        </w:rPr>
        <w:t>12</w:t>
      </w:r>
      <w:r w:rsidR="0047198B" w:rsidRPr="009E2780">
        <w:rPr>
          <w:rFonts w:ascii="Tahoma" w:hAnsi="Tahoma" w:cs="Tahoma"/>
          <w:sz w:val="20"/>
          <w:szCs w:val="20"/>
        </w:rPr>
        <w:t xml:space="preserve"> neskladij pitne</w:t>
      </w:r>
      <w:r w:rsidR="0047198B">
        <w:rPr>
          <w:rFonts w:ascii="Tahoma" w:hAnsi="Tahoma" w:cs="Tahoma"/>
          <w:sz w:val="20"/>
          <w:szCs w:val="20"/>
        </w:rPr>
        <w:t xml:space="preserve"> vode z zakonodajo, zato so bili sprejeti ustrezni ukrepi.</w:t>
      </w:r>
      <w:r w:rsidR="00766098">
        <w:rPr>
          <w:rFonts w:ascii="Tahoma" w:hAnsi="Tahoma" w:cs="Tahoma"/>
          <w:sz w:val="20"/>
          <w:szCs w:val="20"/>
        </w:rPr>
        <w:t xml:space="preserve"> </w:t>
      </w:r>
      <w:r w:rsidR="00766098" w:rsidRPr="00793A2D">
        <w:rPr>
          <w:rFonts w:ascii="Tahoma" w:hAnsi="Tahoma" w:cs="Tahoma"/>
          <w:sz w:val="20"/>
          <w:szCs w:val="20"/>
        </w:rPr>
        <w:t>Neskladni vzorci niso predstavljali tveganja za zdravje uporabnikov.</w:t>
      </w:r>
      <w:r w:rsidR="0047198B" w:rsidRPr="0047198B">
        <w:rPr>
          <w:rFonts w:ascii="Tahoma" w:hAnsi="Tahoma" w:cs="Tahoma"/>
          <w:sz w:val="20"/>
          <w:szCs w:val="20"/>
        </w:rPr>
        <w:t xml:space="preserve"> </w:t>
      </w:r>
      <w:r w:rsidR="00766098" w:rsidRPr="00E96021">
        <w:rPr>
          <w:rFonts w:ascii="Tahoma" w:hAnsi="Tahoma" w:cs="Tahoma"/>
          <w:sz w:val="20"/>
          <w:szCs w:val="20"/>
        </w:rPr>
        <w:t>V</w:t>
      </w:r>
      <w:r w:rsidR="0047198B" w:rsidRPr="00E96021">
        <w:rPr>
          <w:rFonts w:ascii="Tahoma" w:hAnsi="Tahoma" w:cs="Tahoma"/>
          <w:sz w:val="20"/>
          <w:szCs w:val="20"/>
        </w:rPr>
        <w:t xml:space="preserve">odne izgube </w:t>
      </w:r>
      <w:r w:rsidR="00793A2D" w:rsidRPr="00E96021">
        <w:rPr>
          <w:rFonts w:ascii="Tahoma" w:hAnsi="Tahoma" w:cs="Tahoma"/>
          <w:sz w:val="20"/>
          <w:szCs w:val="20"/>
        </w:rPr>
        <w:t xml:space="preserve">so </w:t>
      </w:r>
      <w:r w:rsidR="0047198B" w:rsidRPr="00E96021">
        <w:rPr>
          <w:rFonts w:ascii="Tahoma" w:hAnsi="Tahoma" w:cs="Tahoma"/>
          <w:sz w:val="20"/>
          <w:szCs w:val="20"/>
        </w:rPr>
        <w:t>v letu 202</w:t>
      </w:r>
      <w:r w:rsidR="0066727B" w:rsidRPr="00E96021">
        <w:rPr>
          <w:rFonts w:ascii="Tahoma" w:hAnsi="Tahoma" w:cs="Tahoma"/>
          <w:sz w:val="20"/>
          <w:szCs w:val="20"/>
        </w:rPr>
        <w:t>4</w:t>
      </w:r>
      <w:r w:rsidR="0047198B" w:rsidRPr="00E96021">
        <w:rPr>
          <w:rFonts w:ascii="Tahoma" w:hAnsi="Tahoma" w:cs="Tahoma"/>
          <w:sz w:val="20"/>
          <w:szCs w:val="20"/>
        </w:rPr>
        <w:t xml:space="preserve"> </w:t>
      </w:r>
      <w:r w:rsidR="00793A2D">
        <w:rPr>
          <w:rFonts w:ascii="Tahoma" w:hAnsi="Tahoma" w:cs="Tahoma"/>
          <w:sz w:val="20"/>
          <w:szCs w:val="20"/>
        </w:rPr>
        <w:t>znašale</w:t>
      </w:r>
      <w:r w:rsidR="0047198B" w:rsidRPr="00E96021">
        <w:rPr>
          <w:rFonts w:ascii="Tahoma" w:hAnsi="Tahoma" w:cs="Tahoma"/>
          <w:sz w:val="20"/>
          <w:szCs w:val="20"/>
        </w:rPr>
        <w:t xml:space="preserve"> 3</w:t>
      </w:r>
      <w:r w:rsidR="00E96021" w:rsidRPr="00E96021">
        <w:rPr>
          <w:rFonts w:ascii="Tahoma" w:hAnsi="Tahoma" w:cs="Tahoma"/>
          <w:sz w:val="20"/>
          <w:szCs w:val="20"/>
        </w:rPr>
        <w:t>1</w:t>
      </w:r>
      <w:r w:rsidR="0047198B" w:rsidRPr="00E96021">
        <w:rPr>
          <w:rFonts w:ascii="Tahoma" w:hAnsi="Tahoma" w:cs="Tahoma"/>
          <w:sz w:val="20"/>
          <w:szCs w:val="20"/>
        </w:rPr>
        <w:t>,</w:t>
      </w:r>
      <w:r w:rsidR="00E96021" w:rsidRPr="00E96021">
        <w:rPr>
          <w:rFonts w:ascii="Tahoma" w:hAnsi="Tahoma" w:cs="Tahoma"/>
          <w:sz w:val="20"/>
          <w:szCs w:val="20"/>
        </w:rPr>
        <w:t>88</w:t>
      </w:r>
      <w:r w:rsidR="00793A2D">
        <w:rPr>
          <w:rFonts w:ascii="Tahoma" w:hAnsi="Tahoma" w:cs="Tahoma"/>
          <w:sz w:val="20"/>
          <w:szCs w:val="20"/>
        </w:rPr>
        <w:t xml:space="preserve"> </w:t>
      </w:r>
      <w:r w:rsidR="0047198B" w:rsidRPr="00E96021">
        <w:rPr>
          <w:rFonts w:ascii="Tahoma" w:hAnsi="Tahoma" w:cs="Tahoma"/>
          <w:sz w:val="20"/>
          <w:szCs w:val="20"/>
        </w:rPr>
        <w:t>%.</w:t>
      </w:r>
    </w:p>
    <w:p w14:paraId="52848180" w14:textId="03E5CB4F" w:rsidR="00FD02E8" w:rsidRDefault="00766098" w:rsidP="00A80BF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ekonomskega vidika p</w:t>
      </w:r>
      <w:r w:rsidR="00256789">
        <w:rPr>
          <w:rFonts w:ascii="Tahoma" w:hAnsi="Tahoma" w:cs="Tahoma"/>
          <w:sz w:val="20"/>
          <w:szCs w:val="20"/>
        </w:rPr>
        <w:t>rimarno za oskrbo</w:t>
      </w:r>
      <w:r>
        <w:rPr>
          <w:rFonts w:ascii="Tahoma" w:hAnsi="Tahoma" w:cs="Tahoma"/>
          <w:sz w:val="20"/>
          <w:szCs w:val="20"/>
        </w:rPr>
        <w:t xml:space="preserve"> s pitno vodo</w:t>
      </w:r>
      <w:r w:rsidR="00256789">
        <w:rPr>
          <w:rFonts w:ascii="Tahoma" w:hAnsi="Tahoma" w:cs="Tahoma"/>
          <w:sz w:val="20"/>
          <w:szCs w:val="20"/>
        </w:rPr>
        <w:t xml:space="preserve"> uporabljamo vodne vire na osnovi gravitacije, kjer ni potrebna uporaba električne energije za črpanje vode. </w:t>
      </w:r>
      <w:r w:rsidR="00A80BFB">
        <w:rPr>
          <w:rFonts w:ascii="Tahoma" w:hAnsi="Tahoma" w:cs="Tahoma"/>
          <w:sz w:val="20"/>
          <w:szCs w:val="20"/>
        </w:rPr>
        <w:t>Stroške vzdrževanja zmanjšujemo z načrtno obnovo starih vodov</w:t>
      </w:r>
      <w:r w:rsidR="00793A2D">
        <w:rPr>
          <w:rFonts w:ascii="Tahoma" w:hAnsi="Tahoma" w:cs="Tahoma"/>
          <w:sz w:val="20"/>
          <w:szCs w:val="20"/>
        </w:rPr>
        <w:t>od</w:t>
      </w:r>
      <w:r w:rsidR="00A80BFB">
        <w:rPr>
          <w:rFonts w:ascii="Tahoma" w:hAnsi="Tahoma" w:cs="Tahoma"/>
          <w:sz w:val="20"/>
          <w:szCs w:val="20"/>
        </w:rPr>
        <w:t>nih priključkov. Obnova zastarelih</w:t>
      </w:r>
      <w:r w:rsidR="000C63F4">
        <w:rPr>
          <w:rFonts w:ascii="Tahoma" w:hAnsi="Tahoma" w:cs="Tahoma"/>
          <w:sz w:val="20"/>
          <w:szCs w:val="20"/>
        </w:rPr>
        <w:t>, dotrajanih</w:t>
      </w:r>
      <w:r w:rsidR="00A80BFB">
        <w:rPr>
          <w:rFonts w:ascii="Tahoma" w:hAnsi="Tahoma" w:cs="Tahoma"/>
          <w:sz w:val="20"/>
          <w:szCs w:val="20"/>
        </w:rPr>
        <w:t xml:space="preserve"> in poškodovanih delov infrastrukture poteka po letnem planu, ki ga Komunala Kranj pripravi v sodelovanju z lastnicami (občinami) vodovodnega sistema.</w:t>
      </w:r>
    </w:p>
    <w:p w14:paraId="1150D897" w14:textId="59D83395" w:rsidR="00975384" w:rsidRPr="00A80BFB" w:rsidRDefault="00975384" w:rsidP="00A80BF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Uporabljamo napredne tehnologije za obdelavo pitne vode in</w:t>
      </w:r>
      <w:r w:rsidRPr="00975384">
        <w:rPr>
          <w:rFonts w:ascii="Tahoma" w:hAnsi="Tahoma" w:cs="Tahoma"/>
          <w:sz w:val="20"/>
          <w:szCs w:val="20"/>
        </w:rPr>
        <w:t xml:space="preserve"> sodobn</w:t>
      </w:r>
      <w:r>
        <w:rPr>
          <w:rFonts w:ascii="Tahoma" w:hAnsi="Tahoma" w:cs="Tahoma"/>
          <w:sz w:val="20"/>
          <w:szCs w:val="20"/>
        </w:rPr>
        <w:t>o</w:t>
      </w:r>
      <w:r w:rsidRPr="00975384">
        <w:rPr>
          <w:rFonts w:ascii="Tahoma" w:hAnsi="Tahoma" w:cs="Tahoma"/>
          <w:sz w:val="20"/>
          <w:szCs w:val="20"/>
        </w:rPr>
        <w:t xml:space="preserve"> merilno-komunikacijsk</w:t>
      </w:r>
      <w:r>
        <w:rPr>
          <w:rFonts w:ascii="Tahoma" w:hAnsi="Tahoma" w:cs="Tahoma"/>
          <w:sz w:val="20"/>
          <w:szCs w:val="20"/>
        </w:rPr>
        <w:t>o</w:t>
      </w:r>
      <w:r w:rsidRPr="00975384">
        <w:rPr>
          <w:rFonts w:ascii="Tahoma" w:hAnsi="Tahoma" w:cs="Tahoma"/>
          <w:sz w:val="20"/>
          <w:szCs w:val="20"/>
        </w:rPr>
        <w:t xml:space="preserve"> oprem</w:t>
      </w:r>
      <w:r>
        <w:rPr>
          <w:rFonts w:ascii="Tahoma" w:hAnsi="Tahoma" w:cs="Tahoma"/>
          <w:sz w:val="20"/>
          <w:szCs w:val="20"/>
        </w:rPr>
        <w:t>o</w:t>
      </w:r>
      <w:r w:rsidRPr="00975384">
        <w:rPr>
          <w:rFonts w:ascii="Tahoma" w:hAnsi="Tahoma" w:cs="Tahoma"/>
          <w:sz w:val="20"/>
          <w:szCs w:val="20"/>
        </w:rPr>
        <w:t xml:space="preserve"> v kombinaciji z napredno tehnologijo za daljinski nadzor</w:t>
      </w:r>
      <w:bookmarkEnd w:id="0"/>
      <w:bookmarkEnd w:id="1"/>
      <w:r w:rsidR="00A80BFB">
        <w:rPr>
          <w:rFonts w:ascii="Tahoma" w:hAnsi="Tahoma" w:cs="Tahoma"/>
          <w:sz w:val="20"/>
          <w:szCs w:val="20"/>
        </w:rPr>
        <w:t>, ki nam omogoča upravljanje in ukrepanje v realnem času.</w:t>
      </w:r>
    </w:p>
    <w:p w14:paraId="6591C6A2" w14:textId="77777777" w:rsidR="00CF6607" w:rsidRPr="0047198B" w:rsidRDefault="00CF6607" w:rsidP="00A80BFB">
      <w:pPr>
        <w:pStyle w:val="Odstavekseznam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 w:rsidRPr="0047198B">
        <w:rPr>
          <w:rFonts w:ascii="Tahoma" w:hAnsi="Tahoma" w:cs="Tahoma"/>
          <w:b/>
          <w:bCs/>
          <w:i/>
          <w:iCs/>
          <w:sz w:val="20"/>
          <w:szCs w:val="20"/>
        </w:rPr>
        <w:t>Lastniška struktura upravljavca</w:t>
      </w:r>
    </w:p>
    <w:p w14:paraId="247E3462" w14:textId="77777777" w:rsidR="00CF6607" w:rsidRPr="0047198B" w:rsidRDefault="00CF6607" w:rsidP="00A80BFB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7198B">
        <w:rPr>
          <w:rFonts w:ascii="Tahoma" w:hAnsi="Tahoma" w:cs="Tahoma"/>
          <w:sz w:val="20"/>
          <w:szCs w:val="20"/>
        </w:rPr>
        <w:t xml:space="preserve">Komunala Kranj, javno podjetje, </w:t>
      </w:r>
      <w:proofErr w:type="spellStart"/>
      <w:r w:rsidRPr="0047198B">
        <w:rPr>
          <w:rFonts w:ascii="Tahoma" w:hAnsi="Tahoma" w:cs="Tahoma"/>
          <w:sz w:val="20"/>
          <w:szCs w:val="20"/>
        </w:rPr>
        <w:t>d.o.o</w:t>
      </w:r>
      <w:proofErr w:type="spellEnd"/>
      <w:r w:rsidRPr="0047198B">
        <w:rPr>
          <w:rFonts w:ascii="Tahoma" w:hAnsi="Tahoma" w:cs="Tahoma"/>
          <w:sz w:val="20"/>
          <w:szCs w:val="20"/>
        </w:rPr>
        <w:t>.</w:t>
      </w:r>
      <w:r w:rsidRPr="0047198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7198B">
        <w:rPr>
          <w:rFonts w:ascii="Tahoma" w:hAnsi="Tahoma" w:cs="Tahoma"/>
          <w:sz w:val="20"/>
          <w:szCs w:val="20"/>
        </w:rPr>
        <w:t xml:space="preserve">je gospodarska družba v lasti sedmih občin. Lastniška struktura javnega podjetja je dostopna na povezavi </w:t>
      </w:r>
      <w:hyperlink r:id="rId11" w:history="1">
        <w:r w:rsidRPr="0047198B">
          <w:rPr>
            <w:rStyle w:val="Hiperpovezava"/>
            <w:rFonts w:ascii="Tahoma" w:hAnsi="Tahoma" w:cs="Tahoma"/>
            <w:sz w:val="20"/>
            <w:szCs w:val="20"/>
          </w:rPr>
          <w:t>https://www.komunala-kranj.si/o-nas/nase-obcine</w:t>
        </w:r>
      </w:hyperlink>
      <w:r w:rsidRPr="0047198B">
        <w:rPr>
          <w:rFonts w:ascii="Tahoma" w:hAnsi="Tahoma" w:cs="Tahoma"/>
          <w:sz w:val="20"/>
          <w:szCs w:val="20"/>
        </w:rPr>
        <w:t xml:space="preserve">. </w:t>
      </w:r>
    </w:p>
    <w:p w14:paraId="18AC4CED" w14:textId="77777777" w:rsidR="00CF6607" w:rsidRPr="0047198B" w:rsidRDefault="00CF6607" w:rsidP="00A80BFB">
      <w:pPr>
        <w:pStyle w:val="Odstavekseznam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 w:rsidRPr="0047198B">
        <w:rPr>
          <w:rFonts w:ascii="Tahoma" w:hAnsi="Tahoma" w:cs="Tahoma"/>
          <w:b/>
          <w:bCs/>
          <w:i/>
          <w:iCs/>
          <w:sz w:val="20"/>
          <w:szCs w:val="20"/>
        </w:rPr>
        <w:t>Informacije o strukturi cene</w:t>
      </w:r>
    </w:p>
    <w:p w14:paraId="5E57B312" w14:textId="617656CA" w:rsidR="00984375" w:rsidRPr="00984375" w:rsidRDefault="00984375" w:rsidP="0098437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Predračunska cena storitve javne službe oskrbe s pitno vodo je sestavljena iz omrežnine in vodarine. Na računu se prikaže zaračunana cena oskrbe s pitno vodo, ki vključuje omrežnino in vodarino.</w:t>
      </w:r>
      <w:r w:rsidR="00181081" w:rsidRPr="00181081">
        <w:rPr>
          <w:rFonts w:ascii="Tahoma" w:hAnsi="Tahoma" w:cs="Tahoma"/>
          <w:sz w:val="20"/>
          <w:szCs w:val="20"/>
        </w:rPr>
        <w:t xml:space="preserve"> </w:t>
      </w:r>
      <w:r w:rsidR="00181081" w:rsidRPr="0047198B">
        <w:rPr>
          <w:rFonts w:ascii="Tahoma" w:hAnsi="Tahoma" w:cs="Tahoma"/>
          <w:sz w:val="20"/>
          <w:szCs w:val="20"/>
        </w:rPr>
        <w:t xml:space="preserve">Ceniki so dostopni na povezavi </w:t>
      </w:r>
      <w:hyperlink r:id="rId12" w:history="1">
        <w:r w:rsidR="00181081" w:rsidRPr="0047198B">
          <w:rPr>
            <w:rStyle w:val="Hiperpovezava"/>
            <w:rFonts w:ascii="Tahoma" w:hAnsi="Tahoma" w:cs="Tahoma"/>
            <w:sz w:val="20"/>
            <w:szCs w:val="20"/>
          </w:rPr>
          <w:t>https://www.komunala-kranj.si/ceniki</w:t>
        </w:r>
      </w:hyperlink>
      <w:r w:rsidR="00181081" w:rsidRPr="0047198B">
        <w:rPr>
          <w:rFonts w:ascii="Tahoma" w:hAnsi="Tahoma" w:cs="Tahoma"/>
          <w:sz w:val="20"/>
          <w:szCs w:val="20"/>
        </w:rPr>
        <w:t>.</w:t>
      </w:r>
    </w:p>
    <w:p w14:paraId="6C3D2E3E" w14:textId="15F2CA86" w:rsidR="00984375" w:rsidRPr="00984375" w:rsidRDefault="00984375" w:rsidP="0098437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Omrežnina vključuje:</w:t>
      </w:r>
    </w:p>
    <w:p w14:paraId="0223E1A2" w14:textId="612683E5" w:rsidR="00984375" w:rsidRPr="00984375" w:rsidRDefault="00984375" w:rsidP="0098437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-   stroške amortizacije ali najema osnovnih sredstev in naprav, ki so javna infrastruktura,</w:t>
      </w:r>
    </w:p>
    <w:p w14:paraId="3593C6EA" w14:textId="72CACD6E" w:rsidR="00984375" w:rsidRPr="00984375" w:rsidRDefault="00984375" w:rsidP="0098437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-   stroške zavarovanja infrastrukture javne službe,</w:t>
      </w:r>
    </w:p>
    <w:p w14:paraId="0142C84B" w14:textId="23BC52E2" w:rsidR="00984375" w:rsidRPr="00984375" w:rsidRDefault="00984375" w:rsidP="0098437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-   stroške odškodnin, ki vključujejo odškodnine za služnost, povzročeno škodo, povezano z gradnjo, obnovo in vzdrževanjem infrastrukture javne službe,</w:t>
      </w:r>
    </w:p>
    <w:p w14:paraId="7A0AA216" w14:textId="2F5530C0" w:rsidR="00984375" w:rsidRPr="00984375" w:rsidRDefault="00984375" w:rsidP="0098437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-   stroški obnove in vzdrževanja priključkov na javni vodovod v obsegu nalog izvajalca javne službe oskrbe s pitno vodo v skladu s predpisom, ki ureja oskrbo s pitno vodo,</w:t>
      </w:r>
    </w:p>
    <w:p w14:paraId="04F912B8" w14:textId="03BC1637" w:rsidR="00984375" w:rsidRPr="00984375" w:rsidRDefault="00984375" w:rsidP="0098437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-   stroške nadomestil za zmanjšanje dohodka iz kmetijske dejavnosti v skladu s predpisi, ki urejajo nadomestilo za zmanjšanje dohodka iz kmetijske dejavnosti zaradi prilagoditve ukrepom vodovarstvenega režima,</w:t>
      </w:r>
    </w:p>
    <w:p w14:paraId="624FCB13" w14:textId="418AF743" w:rsidR="00984375" w:rsidRPr="00984375" w:rsidRDefault="00984375" w:rsidP="0098437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-   plačilo za vodno pravico v skladu s predpisi, ki urejajo vode, in</w:t>
      </w:r>
    </w:p>
    <w:p w14:paraId="4E09FD17" w14:textId="0438239F" w:rsidR="00181081" w:rsidRPr="00984375" w:rsidRDefault="00984375" w:rsidP="0018108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-   odhodke financiranja v okviru stroškov omrežnine, ki vključujejo obresti in druge stroške, povezane z dolžniškim financiranjem gradnje ali obnove infrastrukture javne službe oskrbe s pitno vodo. Pri tem se upošteva višina stroškov na podlagi podpisanih pogodb.</w:t>
      </w:r>
    </w:p>
    <w:p w14:paraId="04AE60E0" w14:textId="30C733EA" w:rsidR="00984375" w:rsidRPr="00984375" w:rsidRDefault="00984375" w:rsidP="000C5484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Vodarina vključuje:</w:t>
      </w:r>
    </w:p>
    <w:p w14:paraId="13937BD1" w14:textId="344529AB" w:rsidR="00984375" w:rsidRPr="00984375" w:rsidRDefault="00984375" w:rsidP="0098437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-   neposredne stroške materiala in storitev,</w:t>
      </w:r>
    </w:p>
    <w:p w14:paraId="1C01BD78" w14:textId="5B04FF75" w:rsidR="00984375" w:rsidRPr="00984375" w:rsidRDefault="00984375" w:rsidP="0098437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-   neposredne stroške dela,</w:t>
      </w:r>
    </w:p>
    <w:p w14:paraId="09CE7572" w14:textId="0E651E68" w:rsidR="00984375" w:rsidRPr="00984375" w:rsidRDefault="00984375" w:rsidP="0098437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-   druge neposredne stroške,</w:t>
      </w:r>
    </w:p>
    <w:p w14:paraId="507C4984" w14:textId="768F28A6" w:rsidR="00984375" w:rsidRPr="00984375" w:rsidRDefault="00984375" w:rsidP="0098437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 xml:space="preserve">- </w:t>
      </w:r>
      <w:r w:rsidR="000C5484">
        <w:rPr>
          <w:rFonts w:ascii="Tahoma" w:hAnsi="Tahoma" w:cs="Tahoma"/>
          <w:sz w:val="20"/>
          <w:szCs w:val="20"/>
        </w:rPr>
        <w:t xml:space="preserve"> </w:t>
      </w:r>
      <w:r w:rsidRPr="00984375">
        <w:rPr>
          <w:rFonts w:ascii="Tahoma" w:hAnsi="Tahoma" w:cs="Tahoma"/>
          <w:sz w:val="20"/>
          <w:szCs w:val="20"/>
        </w:rPr>
        <w:t>splošne (posredne) proizvajalne stroške, ki vključujejo stroške materiala, amortizacije poslovno potrebnih osnovnih sredstev, storitev in dela,</w:t>
      </w:r>
    </w:p>
    <w:p w14:paraId="4B1D2225" w14:textId="7748ADEF" w:rsidR="00984375" w:rsidRPr="00984375" w:rsidRDefault="00984375" w:rsidP="0098437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-   splošne nabavno-prodajne stroške, ki vključujejo stroške materiala, amortizacije poslovno potrebnih osnovnih sredstev, storitev in dela,</w:t>
      </w:r>
    </w:p>
    <w:p w14:paraId="37B3D370" w14:textId="3E52F1B9" w:rsidR="00984375" w:rsidRPr="00984375" w:rsidRDefault="00984375" w:rsidP="0098437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-   splošne upravne stroške, ki vključujejo stroške materiala, amortizacije poslovno potrebnih osnovnih sredstev, storitev in dela,</w:t>
      </w:r>
    </w:p>
    <w:p w14:paraId="08C33C0B" w14:textId="62316558" w:rsidR="00984375" w:rsidRPr="00984375" w:rsidRDefault="00984375" w:rsidP="0098437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-   obresti zaradi financiranja opravljanja storitev javne službe,</w:t>
      </w:r>
    </w:p>
    <w:p w14:paraId="44E328FE" w14:textId="058380FC" w:rsidR="00984375" w:rsidRPr="00984375" w:rsidRDefault="00984375" w:rsidP="0098437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-   neposredne stroške prodaje,</w:t>
      </w:r>
    </w:p>
    <w:p w14:paraId="59A87E8D" w14:textId="584C36D3" w:rsidR="00984375" w:rsidRPr="00984375" w:rsidRDefault="00984375" w:rsidP="0098437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-   stroške vodnega povračila za prodano pitno vodo in za vodne izgube do dopustne ravni vodnih izgub v skladu s predpisom, ki ureja oskrbo s pitno vodo,</w:t>
      </w:r>
    </w:p>
    <w:p w14:paraId="250FD1DA" w14:textId="7EB0C926" w:rsidR="00CF6607" w:rsidRPr="0047198B" w:rsidRDefault="00984375" w:rsidP="0098437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84375">
        <w:rPr>
          <w:rFonts w:ascii="Tahoma" w:hAnsi="Tahoma" w:cs="Tahoma"/>
          <w:sz w:val="20"/>
          <w:szCs w:val="20"/>
        </w:rPr>
        <w:t>-   druge poslovne odhodke</w:t>
      </w:r>
      <w:r w:rsidR="000C5484">
        <w:rPr>
          <w:rFonts w:ascii="Tahoma" w:hAnsi="Tahoma" w:cs="Tahoma"/>
          <w:sz w:val="20"/>
          <w:szCs w:val="20"/>
        </w:rPr>
        <w:t>.</w:t>
      </w:r>
    </w:p>
    <w:p w14:paraId="6AF2630C" w14:textId="77777777" w:rsidR="00CF6607" w:rsidRPr="0047198B" w:rsidRDefault="00CF6607" w:rsidP="00A80BFB">
      <w:pPr>
        <w:pStyle w:val="Odstavekseznam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 w:rsidRPr="0047198B">
        <w:rPr>
          <w:rFonts w:ascii="Tahoma" w:hAnsi="Tahoma" w:cs="Tahoma"/>
          <w:b/>
          <w:bCs/>
          <w:i/>
          <w:iCs/>
          <w:sz w:val="20"/>
          <w:szCs w:val="20"/>
        </w:rPr>
        <w:t xml:space="preserve">Pritožbe uporabnikov </w:t>
      </w:r>
      <w:r w:rsidR="0025030C" w:rsidRPr="0047198B">
        <w:rPr>
          <w:rFonts w:ascii="Tahoma" w:hAnsi="Tahoma" w:cs="Tahoma"/>
          <w:b/>
          <w:bCs/>
          <w:sz w:val="20"/>
          <w:szCs w:val="20"/>
        </w:rPr>
        <w:t>na VS Kranj</w:t>
      </w:r>
    </w:p>
    <w:p w14:paraId="6FCEAECE" w14:textId="78BB28DC" w:rsidR="00EC0A09" w:rsidRPr="0047198B" w:rsidRDefault="00EC0A09" w:rsidP="00A80BF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7198B">
        <w:rPr>
          <w:rFonts w:ascii="Tahoma" w:hAnsi="Tahoma" w:cs="Tahoma"/>
          <w:sz w:val="20"/>
          <w:szCs w:val="20"/>
        </w:rPr>
        <w:t>V letu 202</w:t>
      </w:r>
      <w:r w:rsidR="0066727B">
        <w:rPr>
          <w:rFonts w:ascii="Tahoma" w:hAnsi="Tahoma" w:cs="Tahoma"/>
          <w:sz w:val="20"/>
          <w:szCs w:val="20"/>
        </w:rPr>
        <w:t>4</w:t>
      </w:r>
      <w:r w:rsidRPr="0047198B">
        <w:rPr>
          <w:rFonts w:ascii="Tahoma" w:hAnsi="Tahoma" w:cs="Tahoma"/>
          <w:sz w:val="20"/>
          <w:szCs w:val="20"/>
        </w:rPr>
        <w:t xml:space="preserve"> smo prejeli </w:t>
      </w:r>
      <w:r w:rsidR="0066727B">
        <w:rPr>
          <w:rFonts w:ascii="Tahoma" w:hAnsi="Tahoma" w:cs="Tahoma"/>
          <w:sz w:val="20"/>
          <w:szCs w:val="20"/>
        </w:rPr>
        <w:t>4</w:t>
      </w:r>
      <w:r w:rsidRPr="0047198B">
        <w:rPr>
          <w:rFonts w:ascii="Tahoma" w:hAnsi="Tahoma" w:cs="Tahoma"/>
          <w:sz w:val="20"/>
          <w:szCs w:val="20"/>
        </w:rPr>
        <w:t xml:space="preserve"> pritožb</w:t>
      </w:r>
      <w:r w:rsidR="0066727B">
        <w:rPr>
          <w:rFonts w:ascii="Tahoma" w:hAnsi="Tahoma" w:cs="Tahoma"/>
          <w:sz w:val="20"/>
          <w:szCs w:val="20"/>
        </w:rPr>
        <w:t>e</w:t>
      </w:r>
      <w:r w:rsidR="00B747AC" w:rsidRPr="0047198B">
        <w:rPr>
          <w:rFonts w:ascii="Tahoma" w:hAnsi="Tahoma" w:cs="Tahoma"/>
          <w:sz w:val="20"/>
          <w:szCs w:val="20"/>
        </w:rPr>
        <w:t xml:space="preserve"> </w:t>
      </w:r>
      <w:r w:rsidR="001E4E8C" w:rsidRPr="0047198B">
        <w:rPr>
          <w:rFonts w:ascii="Tahoma" w:hAnsi="Tahoma" w:cs="Tahoma"/>
          <w:sz w:val="20"/>
          <w:szCs w:val="20"/>
        </w:rPr>
        <w:t xml:space="preserve">zaradi izdanega </w:t>
      </w:r>
      <w:r w:rsidR="00EA7C25" w:rsidRPr="0047198B">
        <w:rPr>
          <w:rFonts w:ascii="Tahoma" w:hAnsi="Tahoma" w:cs="Tahoma"/>
          <w:sz w:val="20"/>
          <w:szCs w:val="20"/>
        </w:rPr>
        <w:t xml:space="preserve">ukrepa </w:t>
      </w:r>
      <w:r w:rsidR="001E4E8C" w:rsidRPr="0047198B">
        <w:rPr>
          <w:rFonts w:ascii="Tahoma" w:hAnsi="Tahoma" w:cs="Tahoma"/>
          <w:sz w:val="20"/>
          <w:szCs w:val="20"/>
        </w:rPr>
        <w:t>prekuhavanja pitne vode. Ukrep je bil izdan zaradi kaljenja vodnega vira</w:t>
      </w:r>
      <w:r w:rsidR="00EA7C25" w:rsidRPr="0047198B">
        <w:rPr>
          <w:rFonts w:ascii="Tahoma" w:hAnsi="Tahoma" w:cs="Tahoma"/>
          <w:sz w:val="20"/>
          <w:szCs w:val="20"/>
        </w:rPr>
        <w:t>,</w:t>
      </w:r>
      <w:r w:rsidR="001E4E8C" w:rsidRPr="0047198B">
        <w:rPr>
          <w:rFonts w:ascii="Tahoma" w:hAnsi="Tahoma" w:cs="Tahoma"/>
          <w:sz w:val="20"/>
          <w:szCs w:val="20"/>
        </w:rPr>
        <w:t xml:space="preserve"> v skladu z veljavno zakonodajo.</w:t>
      </w:r>
      <w:r w:rsidR="0025030C" w:rsidRPr="0047198B">
        <w:rPr>
          <w:rFonts w:ascii="Tahoma" w:hAnsi="Tahoma" w:cs="Tahoma"/>
          <w:sz w:val="20"/>
          <w:szCs w:val="20"/>
        </w:rPr>
        <w:t xml:space="preserve"> Prejeli smo </w:t>
      </w:r>
      <w:r w:rsidR="0066727B">
        <w:rPr>
          <w:rFonts w:ascii="Tahoma" w:hAnsi="Tahoma" w:cs="Tahoma"/>
          <w:sz w:val="20"/>
          <w:szCs w:val="20"/>
        </w:rPr>
        <w:t>2 pritožbi zaradi obarvanosti pitne vode, v enem primeru so bila vzrok dela na interni napeljavi, v drugem primeru pa</w:t>
      </w:r>
      <w:r w:rsidR="00793A2D">
        <w:rPr>
          <w:rFonts w:ascii="Tahoma" w:hAnsi="Tahoma" w:cs="Tahoma"/>
          <w:sz w:val="20"/>
          <w:szCs w:val="20"/>
        </w:rPr>
        <w:t xml:space="preserve"> gre za</w:t>
      </w:r>
      <w:r w:rsidR="0066727B">
        <w:rPr>
          <w:rFonts w:ascii="Tahoma" w:hAnsi="Tahoma" w:cs="Tahoma"/>
          <w:sz w:val="20"/>
          <w:szCs w:val="20"/>
        </w:rPr>
        <w:t xml:space="preserve"> naravn</w:t>
      </w:r>
      <w:r w:rsidR="00793A2D">
        <w:rPr>
          <w:rFonts w:ascii="Tahoma" w:hAnsi="Tahoma" w:cs="Tahoma"/>
          <w:sz w:val="20"/>
          <w:szCs w:val="20"/>
        </w:rPr>
        <w:t xml:space="preserve">o </w:t>
      </w:r>
      <w:r w:rsidR="0066727B">
        <w:rPr>
          <w:rFonts w:ascii="Tahoma" w:hAnsi="Tahoma" w:cs="Tahoma"/>
          <w:sz w:val="20"/>
          <w:szCs w:val="20"/>
        </w:rPr>
        <w:t>lastnost pitne vode</w:t>
      </w:r>
      <w:r w:rsidR="00181121">
        <w:rPr>
          <w:rFonts w:ascii="Tahoma" w:hAnsi="Tahoma" w:cs="Tahoma"/>
          <w:sz w:val="20"/>
          <w:szCs w:val="20"/>
        </w:rPr>
        <w:t>.</w:t>
      </w:r>
    </w:p>
    <w:p w14:paraId="2BD2950A" w14:textId="77777777" w:rsidR="00975384" w:rsidRDefault="00975384" w:rsidP="00975384">
      <w:pPr>
        <w:jc w:val="both"/>
        <w:rPr>
          <w:rFonts w:ascii="Tahoma" w:hAnsi="Tahoma" w:cs="Tahoma"/>
          <w:sz w:val="20"/>
          <w:szCs w:val="20"/>
        </w:rPr>
      </w:pPr>
    </w:p>
    <w:p w14:paraId="69EBF2C3" w14:textId="77777777" w:rsidR="000C5484" w:rsidRPr="00975384" w:rsidRDefault="000C5484" w:rsidP="00975384">
      <w:pPr>
        <w:jc w:val="both"/>
        <w:rPr>
          <w:rFonts w:ascii="Tahoma" w:hAnsi="Tahoma" w:cs="Tahoma"/>
          <w:sz w:val="20"/>
          <w:szCs w:val="20"/>
        </w:rPr>
      </w:pPr>
    </w:p>
    <w:p w14:paraId="1BA6E859" w14:textId="48D8F689" w:rsidR="0047198B" w:rsidRDefault="000C5484" w:rsidP="000C54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Kranj, </w:t>
      </w:r>
      <w:r w:rsidR="00470998">
        <w:rPr>
          <w:sz w:val="24"/>
          <w:szCs w:val="24"/>
        </w:rPr>
        <w:t>25.</w:t>
      </w:r>
      <w:r w:rsidR="00793A2D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66727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14:paraId="5AEA619D" w14:textId="77777777" w:rsidR="000C5484" w:rsidRDefault="000C5484" w:rsidP="000C5484">
      <w:pPr>
        <w:jc w:val="right"/>
        <w:rPr>
          <w:sz w:val="24"/>
          <w:szCs w:val="24"/>
        </w:rPr>
      </w:pPr>
    </w:p>
    <w:p w14:paraId="291D227A" w14:textId="77777777" w:rsidR="000C5484" w:rsidRDefault="000C5484" w:rsidP="000C5484">
      <w:pPr>
        <w:jc w:val="right"/>
        <w:rPr>
          <w:sz w:val="24"/>
          <w:szCs w:val="24"/>
        </w:rPr>
      </w:pPr>
    </w:p>
    <w:p w14:paraId="6D2C5B2C" w14:textId="5BF2EC5A" w:rsidR="0047198B" w:rsidRPr="00EC0A09" w:rsidRDefault="0047198B" w:rsidP="0047198B">
      <w:pPr>
        <w:jc w:val="center"/>
        <w:rPr>
          <w:sz w:val="24"/>
          <w:szCs w:val="24"/>
        </w:rPr>
      </w:pPr>
    </w:p>
    <w:sectPr w:rsidR="0047198B" w:rsidRPr="00EC0A0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5B22A" w14:textId="77777777" w:rsidR="00DA3695" w:rsidRDefault="00DA3695" w:rsidP="00DD5C3A">
      <w:pPr>
        <w:spacing w:after="0" w:line="240" w:lineRule="auto"/>
      </w:pPr>
      <w:r>
        <w:separator/>
      </w:r>
    </w:p>
  </w:endnote>
  <w:endnote w:type="continuationSeparator" w:id="0">
    <w:p w14:paraId="60052644" w14:textId="77777777" w:rsidR="00DA3695" w:rsidRDefault="00DA3695" w:rsidP="00DD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DBDA9" w14:textId="77777777" w:rsidR="00DD5C3A" w:rsidRDefault="00DD5C3A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55BE26" wp14:editId="4B6C9B62">
          <wp:simplePos x="0" y="0"/>
          <wp:positionH relativeFrom="margin">
            <wp:posOffset>266700</wp:posOffset>
          </wp:positionH>
          <wp:positionV relativeFrom="paragraph">
            <wp:posOffset>38100</wp:posOffset>
          </wp:positionV>
          <wp:extent cx="5664835" cy="570865"/>
          <wp:effectExtent l="0" t="0" r="0" b="635"/>
          <wp:wrapTopAndBottom/>
          <wp:docPr id="1" name="grafik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0990"/>
                  <a:stretch/>
                </pic:blipFill>
                <pic:spPr bwMode="auto">
                  <a:xfrm>
                    <a:off x="0" y="0"/>
                    <a:ext cx="566483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2DDC5" w14:textId="77777777" w:rsidR="00DA3695" w:rsidRDefault="00DA3695" w:rsidP="00DD5C3A">
      <w:pPr>
        <w:spacing w:after="0" w:line="240" w:lineRule="auto"/>
      </w:pPr>
      <w:r>
        <w:separator/>
      </w:r>
    </w:p>
  </w:footnote>
  <w:footnote w:type="continuationSeparator" w:id="0">
    <w:p w14:paraId="4D1F7BDE" w14:textId="77777777" w:rsidR="00DA3695" w:rsidRDefault="00DA3695" w:rsidP="00DD5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9F780" w14:textId="77777777" w:rsidR="00DD5C3A" w:rsidRDefault="00DD5C3A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09C141" wp14:editId="5BB4A7DF">
          <wp:simplePos x="0" y="0"/>
          <wp:positionH relativeFrom="margin">
            <wp:posOffset>2205354</wp:posOffset>
          </wp:positionH>
          <wp:positionV relativeFrom="paragraph">
            <wp:posOffset>-430530</wp:posOffset>
          </wp:positionV>
          <wp:extent cx="4323129" cy="809023"/>
          <wp:effectExtent l="0" t="0" r="1270" b="0"/>
          <wp:wrapNone/>
          <wp:docPr id="3" name="Slika 6" descr="KOMUNALA DOP Z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KOMUNALA DOP Z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91" r="3917"/>
                  <a:stretch>
                    <a:fillRect/>
                  </a:stretch>
                </pic:blipFill>
                <pic:spPr bwMode="auto">
                  <a:xfrm>
                    <a:off x="0" y="0"/>
                    <a:ext cx="4369679" cy="817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111D7"/>
    <w:multiLevelType w:val="hybridMultilevel"/>
    <w:tmpl w:val="477822A2"/>
    <w:lvl w:ilvl="0" w:tplc="EA6CB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654CC"/>
    <w:multiLevelType w:val="hybridMultilevel"/>
    <w:tmpl w:val="1A3230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82210">
    <w:abstractNumId w:val="1"/>
  </w:num>
  <w:num w:numId="2" w16cid:durableId="165579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2"/>
    <w:rsid w:val="00032B43"/>
    <w:rsid w:val="000C5484"/>
    <w:rsid w:val="000C63F4"/>
    <w:rsid w:val="00181081"/>
    <w:rsid w:val="00181121"/>
    <w:rsid w:val="001A065A"/>
    <w:rsid w:val="001E4E8C"/>
    <w:rsid w:val="00233013"/>
    <w:rsid w:val="00234AE2"/>
    <w:rsid w:val="0025030C"/>
    <w:rsid w:val="00256789"/>
    <w:rsid w:val="00377E23"/>
    <w:rsid w:val="003A2523"/>
    <w:rsid w:val="003D34D5"/>
    <w:rsid w:val="003E3AD7"/>
    <w:rsid w:val="00470998"/>
    <w:rsid w:val="0047198B"/>
    <w:rsid w:val="004E6747"/>
    <w:rsid w:val="00503A86"/>
    <w:rsid w:val="00510D55"/>
    <w:rsid w:val="005F0AE4"/>
    <w:rsid w:val="0066727B"/>
    <w:rsid w:val="007014DF"/>
    <w:rsid w:val="00732853"/>
    <w:rsid w:val="00766098"/>
    <w:rsid w:val="00793A2D"/>
    <w:rsid w:val="007F360E"/>
    <w:rsid w:val="008331B3"/>
    <w:rsid w:val="00895F9A"/>
    <w:rsid w:val="008A2EFC"/>
    <w:rsid w:val="00975384"/>
    <w:rsid w:val="00984375"/>
    <w:rsid w:val="009E2780"/>
    <w:rsid w:val="00A02C73"/>
    <w:rsid w:val="00A80BFB"/>
    <w:rsid w:val="00B747AC"/>
    <w:rsid w:val="00C43096"/>
    <w:rsid w:val="00CF6607"/>
    <w:rsid w:val="00D3656C"/>
    <w:rsid w:val="00D86555"/>
    <w:rsid w:val="00DA3695"/>
    <w:rsid w:val="00DD33AC"/>
    <w:rsid w:val="00DD5C3A"/>
    <w:rsid w:val="00DF4798"/>
    <w:rsid w:val="00E63273"/>
    <w:rsid w:val="00E96021"/>
    <w:rsid w:val="00EA7C25"/>
    <w:rsid w:val="00EC0A09"/>
    <w:rsid w:val="00EC1D36"/>
    <w:rsid w:val="00F01423"/>
    <w:rsid w:val="00F571D2"/>
    <w:rsid w:val="00FD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7E37"/>
  <w15:chartTrackingRefBased/>
  <w15:docId w15:val="{7FB182A9-D24E-4D0A-AC62-34D26C8C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660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F660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F660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747AC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D5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5C3A"/>
  </w:style>
  <w:style w:type="paragraph" w:styleId="Noga">
    <w:name w:val="footer"/>
    <w:basedOn w:val="Navaden"/>
    <w:link w:val="NogaZnak"/>
    <w:uiPriority w:val="99"/>
    <w:unhideWhenUsed/>
    <w:rsid w:val="00DD5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5C3A"/>
  </w:style>
  <w:style w:type="paragraph" w:styleId="Revizija">
    <w:name w:val="Revision"/>
    <w:hidden/>
    <w:uiPriority w:val="99"/>
    <w:semiHidden/>
    <w:rsid w:val="00833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omunala-kranj.si/cenik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omunala-kranj.si/o-nas/nase-obcin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8e1bca-beca-43d6-a40d-59d47ba9db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9E7368AFEF349ABD875343BDBA3EB" ma:contentTypeVersion="8" ma:contentTypeDescription="Create a new document." ma:contentTypeScope="" ma:versionID="4c7a8d545986f653535f8eae4d3f368e">
  <xsd:schema xmlns:xsd="http://www.w3.org/2001/XMLSchema" xmlns:xs="http://www.w3.org/2001/XMLSchema" xmlns:p="http://schemas.microsoft.com/office/2006/metadata/properties" xmlns:ns3="b18e1bca-beca-43d6-a40d-59d47ba9db21" xmlns:ns4="66b2c202-2491-4be4-81a7-bba065a6fc09" targetNamespace="http://schemas.microsoft.com/office/2006/metadata/properties" ma:root="true" ma:fieldsID="b30c4fb0c51a18e5e140127e2d8f5716" ns3:_="" ns4:_="">
    <xsd:import namespace="b18e1bca-beca-43d6-a40d-59d47ba9db21"/>
    <xsd:import namespace="66b2c202-2491-4be4-81a7-bba065a6f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e1bca-beca-43d6-a40d-59d47ba9d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2c202-2491-4be4-81a7-bba065a6f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B137C6-CAFE-4DB3-80D4-F253A2D7153E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b18e1bca-beca-43d6-a40d-59d47ba9db21"/>
    <ds:schemaRef ds:uri="http://schemas.microsoft.com/office/infopath/2007/PartnerControls"/>
    <ds:schemaRef ds:uri="66b2c202-2491-4be4-81a7-bba065a6fc0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80E8A46-3C98-4057-AD89-086BD8280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82245-59AC-4726-886C-C7149903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e1bca-beca-43d6-a40d-59d47ba9db21"/>
    <ds:schemaRef ds:uri="66b2c202-2491-4be4-81a7-bba065a6f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AC47C-1253-459B-97AE-BAF0FD65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Lavtar</dc:creator>
  <cp:keywords/>
  <dc:description/>
  <cp:lastModifiedBy>Janja Lavtar</cp:lastModifiedBy>
  <cp:revision>7</cp:revision>
  <dcterms:created xsi:type="dcterms:W3CDTF">2025-02-04T13:45:00Z</dcterms:created>
  <dcterms:modified xsi:type="dcterms:W3CDTF">2025-03-25T09:04:00Z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0x010100D459E7368AFEF349ABD875343BDBA3EB</vt:lpwstr>
  </property>
</Properties>
</file>